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A58" w:rsidRPr="00FF7363" w:rsidRDefault="00636A6A" w:rsidP="00C73736">
      <w:pPr>
        <w:spacing w:line="480" w:lineRule="auto"/>
        <w:rPr>
          <w:rFonts w:ascii="Times New Roman" w:hAnsi="Times New Roman"/>
        </w:rPr>
      </w:pPr>
      <w:r w:rsidRPr="00FF7363">
        <w:rPr>
          <w:rFonts w:ascii="Times New Roman" w:hAnsi="Times New Roman"/>
        </w:rPr>
        <w:t>Carmen Thompson</w:t>
      </w:r>
    </w:p>
    <w:p w:rsidR="00BE4A58" w:rsidRPr="00FF7363" w:rsidRDefault="00BE4A58" w:rsidP="00C73736">
      <w:pPr>
        <w:spacing w:line="480" w:lineRule="auto"/>
        <w:rPr>
          <w:rFonts w:ascii="Times New Roman" w:hAnsi="Times New Roman"/>
        </w:rPr>
      </w:pPr>
      <w:r w:rsidRPr="00FF7363">
        <w:rPr>
          <w:rFonts w:ascii="Times New Roman" w:hAnsi="Times New Roman"/>
        </w:rPr>
        <w:t>Writing</w:t>
      </w:r>
    </w:p>
    <w:p w:rsidR="00BE4A58" w:rsidRPr="00FF7363" w:rsidRDefault="00BE4A58" w:rsidP="00C73736">
      <w:pPr>
        <w:spacing w:line="480" w:lineRule="auto"/>
        <w:rPr>
          <w:rFonts w:ascii="Times New Roman" w:hAnsi="Times New Roman"/>
        </w:rPr>
      </w:pPr>
      <w:r w:rsidRPr="00FF7363">
        <w:rPr>
          <w:rFonts w:ascii="Times New Roman" w:hAnsi="Times New Roman"/>
        </w:rPr>
        <w:t>Moore</w:t>
      </w:r>
    </w:p>
    <w:p w:rsidR="00C73736" w:rsidRPr="00FF7363" w:rsidRDefault="00301A51" w:rsidP="00C73736">
      <w:pPr>
        <w:spacing w:line="480" w:lineRule="auto"/>
        <w:rPr>
          <w:rFonts w:ascii="Times New Roman" w:hAnsi="Times New Roman"/>
        </w:rPr>
      </w:pPr>
      <w:r w:rsidRPr="00FF7363">
        <w:rPr>
          <w:rFonts w:ascii="Times New Roman" w:hAnsi="Times New Roman"/>
        </w:rPr>
        <w:t>11</w:t>
      </w:r>
      <w:r w:rsidR="00BE4A58" w:rsidRPr="00FF7363">
        <w:rPr>
          <w:rFonts w:ascii="Times New Roman" w:hAnsi="Times New Roman"/>
        </w:rPr>
        <w:t xml:space="preserve"> December 2012</w:t>
      </w:r>
    </w:p>
    <w:p w:rsidR="00E577A1" w:rsidRPr="00FF7363" w:rsidRDefault="00E577A1" w:rsidP="00E577A1">
      <w:pPr>
        <w:spacing w:line="480" w:lineRule="auto"/>
        <w:jc w:val="center"/>
        <w:rPr>
          <w:rFonts w:ascii="Times New Roman" w:hAnsi="Times New Roman"/>
        </w:rPr>
      </w:pPr>
      <w:r w:rsidRPr="00FF7363">
        <w:rPr>
          <w:rFonts w:ascii="Times New Roman" w:hAnsi="Times New Roman"/>
        </w:rPr>
        <w:t>Money Cannot Buy Love</w:t>
      </w:r>
    </w:p>
    <w:p w:rsidR="002843EB" w:rsidRPr="00FF7363" w:rsidRDefault="00C73736" w:rsidP="00CC67C3">
      <w:pPr>
        <w:spacing w:line="480" w:lineRule="auto"/>
        <w:jc w:val="both"/>
        <w:rPr>
          <w:rFonts w:ascii="Times New Roman" w:hAnsi="Times New Roman" w:cs="Times New Roman"/>
        </w:rPr>
      </w:pPr>
      <w:commentRangeStart w:id="0"/>
      <w:r w:rsidRPr="00FF7363">
        <w:rPr>
          <w:rFonts w:ascii="Times New Roman" w:hAnsi="Times New Roman"/>
        </w:rPr>
        <w:t>`</w:t>
      </w:r>
      <w:r w:rsidRPr="00FF7363">
        <w:rPr>
          <w:rFonts w:ascii="Times New Roman" w:hAnsi="Times New Roman"/>
        </w:rPr>
        <w:tab/>
      </w:r>
      <w:commentRangeStart w:id="1"/>
      <w:r w:rsidR="00BE4A58" w:rsidRPr="00FF7363">
        <w:rPr>
          <w:rFonts w:ascii="Times New Roman" w:hAnsi="Times New Roman"/>
        </w:rPr>
        <w:t>Single parent households have become</w:t>
      </w:r>
      <w:r w:rsidR="0032729E" w:rsidRPr="00FF7363">
        <w:rPr>
          <w:rFonts w:ascii="Times New Roman" w:hAnsi="Times New Roman"/>
        </w:rPr>
        <w:t xml:space="preserve"> more prominent over the past fifty</w:t>
      </w:r>
      <w:r w:rsidR="00BE4A58" w:rsidRPr="00FF7363">
        <w:rPr>
          <w:rFonts w:ascii="Times New Roman" w:hAnsi="Times New Roman"/>
        </w:rPr>
        <w:t xml:space="preserve"> years. A large number of those single parent households began as two parent homes in which the couple decided to separate. In most cases</w:t>
      </w:r>
      <w:r w:rsidR="0032729E" w:rsidRPr="00FF7363">
        <w:rPr>
          <w:rFonts w:ascii="Times New Roman" w:hAnsi="Times New Roman"/>
        </w:rPr>
        <w:t xml:space="preserve"> of separation where children are</w:t>
      </w:r>
      <w:r w:rsidR="00BE4A58" w:rsidRPr="00FF7363">
        <w:rPr>
          <w:rFonts w:ascii="Times New Roman" w:hAnsi="Times New Roman"/>
        </w:rPr>
        <w:t xml:space="preserve"> apart of the equation, </w:t>
      </w:r>
      <w:r w:rsidR="00361ACD" w:rsidRPr="00FF7363">
        <w:rPr>
          <w:rFonts w:ascii="Times New Roman" w:hAnsi="Times New Roman"/>
        </w:rPr>
        <w:t xml:space="preserve">the couple seeks out </w:t>
      </w:r>
      <w:r w:rsidR="00BE4A58" w:rsidRPr="00FF7363">
        <w:rPr>
          <w:rFonts w:ascii="Times New Roman" w:hAnsi="Times New Roman"/>
        </w:rPr>
        <w:t xml:space="preserve"> a court order to pr</w:t>
      </w:r>
      <w:r w:rsidR="00361ACD" w:rsidRPr="00FF7363">
        <w:rPr>
          <w:rFonts w:ascii="Times New Roman" w:hAnsi="Times New Roman"/>
        </w:rPr>
        <w:t xml:space="preserve">ovide legal </w:t>
      </w:r>
      <w:r w:rsidR="002415DB" w:rsidRPr="00FF7363">
        <w:rPr>
          <w:rFonts w:ascii="Times New Roman" w:hAnsi="Times New Roman"/>
        </w:rPr>
        <w:t>restraints</w:t>
      </w:r>
      <w:r w:rsidR="0032729E" w:rsidRPr="00FF7363">
        <w:rPr>
          <w:rFonts w:ascii="Times New Roman" w:hAnsi="Times New Roman"/>
        </w:rPr>
        <w:t xml:space="preserve"> </w:t>
      </w:r>
      <w:r w:rsidR="002415DB" w:rsidRPr="00FF7363">
        <w:rPr>
          <w:rFonts w:ascii="Times New Roman" w:hAnsi="Times New Roman"/>
        </w:rPr>
        <w:t>concerning which parent will be granted full custody or if the couple is going to have joint custody of the children. Other legal restraints may include visitation if there is joint custody and if one parent is granted full custody of the children the other may be ordered to pay child support which would be paid directly to the custodial parent to supply the children with things that they</w:t>
      </w:r>
      <w:r w:rsidR="005517F3" w:rsidRPr="00FF7363">
        <w:rPr>
          <w:rFonts w:ascii="Times New Roman" w:hAnsi="Times New Roman"/>
        </w:rPr>
        <w:t xml:space="preserve"> need to ensure their wellbeing. In those specific cases where there is only a court order for child support, the noncustodial parent simply pays monetary support and does not supply the child with emotional support provided by visitation</w:t>
      </w:r>
      <w:r w:rsidR="00E37096" w:rsidRPr="00FF7363">
        <w:rPr>
          <w:rFonts w:ascii="Times New Roman" w:hAnsi="Times New Roman"/>
        </w:rPr>
        <w:t>.</w:t>
      </w:r>
      <w:commentRangeEnd w:id="0"/>
      <w:r w:rsidR="00E37096" w:rsidRPr="00FF7363">
        <w:rPr>
          <w:rStyle w:val="CommentReference"/>
          <w:vanish/>
          <w:sz w:val="24"/>
          <w:szCs w:val="24"/>
        </w:rPr>
        <w:commentReference w:id="0"/>
      </w:r>
      <w:r w:rsidR="00FC4969" w:rsidRPr="00FF7363">
        <w:rPr>
          <w:rFonts w:ascii="Times New Roman" w:hAnsi="Times New Roman"/>
        </w:rPr>
        <w:t xml:space="preserve"> </w:t>
      </w:r>
      <w:r w:rsidR="005517F3" w:rsidRPr="00FF7363">
        <w:rPr>
          <w:rFonts w:ascii="Times New Roman" w:hAnsi="Times New Roman"/>
        </w:rPr>
        <w:t>Even though</w:t>
      </w:r>
      <w:r w:rsidR="00215D4B" w:rsidRPr="00FF7363">
        <w:rPr>
          <w:rFonts w:ascii="Times New Roman" w:hAnsi="Times New Roman" w:cs="Times New Roman"/>
        </w:rPr>
        <w:t xml:space="preserve"> </w:t>
      </w:r>
      <w:r w:rsidR="005517F3" w:rsidRPr="00FF7363">
        <w:rPr>
          <w:rFonts w:ascii="Times New Roman" w:hAnsi="Times New Roman" w:cs="Times New Roman"/>
        </w:rPr>
        <w:t>many a</w:t>
      </w:r>
      <w:r w:rsidR="002843EB" w:rsidRPr="00FF7363">
        <w:rPr>
          <w:rFonts w:ascii="Times New Roman" w:hAnsi="Times New Roman" w:cs="Times New Roman"/>
        </w:rPr>
        <w:t xml:space="preserve">rgue that having a non-custodial parent present in both monetary and emotional aspects of a </w:t>
      </w:r>
      <w:r w:rsidR="00FF7363" w:rsidRPr="00FF7363">
        <w:rPr>
          <w:rFonts w:ascii="Times New Roman" w:hAnsi="Times New Roman" w:cs="Times New Roman"/>
        </w:rPr>
        <w:t>child’s</w:t>
      </w:r>
      <w:r w:rsidR="002843EB" w:rsidRPr="00FF7363">
        <w:rPr>
          <w:rFonts w:ascii="Times New Roman" w:hAnsi="Times New Roman" w:cs="Times New Roman"/>
        </w:rPr>
        <w:t xml:space="preserve"> </w:t>
      </w:r>
      <w:r w:rsidR="00F96FE1" w:rsidRPr="00FF7363">
        <w:rPr>
          <w:rFonts w:ascii="Times New Roman" w:hAnsi="Times New Roman" w:cs="Times New Roman"/>
        </w:rPr>
        <w:t>life does not make a difference. However, i</w:t>
      </w:r>
      <w:r w:rsidR="002843EB" w:rsidRPr="00FF7363">
        <w:rPr>
          <w:rFonts w:ascii="Times New Roman" w:hAnsi="Times New Roman" w:cs="Times New Roman"/>
        </w:rPr>
        <w:t>t is important that the non-custodial parent pay</w:t>
      </w:r>
      <w:r w:rsidR="00F96FE1" w:rsidRPr="00FF7363">
        <w:rPr>
          <w:rFonts w:ascii="Times New Roman" w:hAnsi="Times New Roman" w:cs="Times New Roman"/>
        </w:rPr>
        <w:t xml:space="preserve"> monetary</w:t>
      </w:r>
      <w:r w:rsidR="002843EB" w:rsidRPr="00FF7363">
        <w:rPr>
          <w:rFonts w:ascii="Times New Roman" w:hAnsi="Times New Roman" w:cs="Times New Roman"/>
        </w:rPr>
        <w:t xml:space="preserve"> child support and maintain visitation.</w:t>
      </w:r>
      <w:r w:rsidR="005517F3" w:rsidRPr="00FF7363">
        <w:rPr>
          <w:rFonts w:ascii="Times New Roman" w:hAnsi="Times New Roman" w:cs="Times New Roman"/>
        </w:rPr>
        <w:t xml:space="preserve"> Doing so </w:t>
      </w:r>
      <w:r w:rsidR="000D6097" w:rsidRPr="00FF7363">
        <w:rPr>
          <w:rFonts w:ascii="Times New Roman" w:hAnsi="Times New Roman" w:cs="Times New Roman"/>
        </w:rPr>
        <w:t>reassures the child that both parents are emotionally and financially invested</w:t>
      </w:r>
      <w:r w:rsidR="005517F3" w:rsidRPr="00FF7363">
        <w:rPr>
          <w:rFonts w:ascii="Times New Roman" w:hAnsi="Times New Roman" w:cs="Times New Roman"/>
        </w:rPr>
        <w:t>,</w:t>
      </w:r>
      <w:r w:rsidR="002843EB" w:rsidRPr="00FF7363">
        <w:rPr>
          <w:rFonts w:ascii="Times New Roman" w:hAnsi="Times New Roman" w:cs="Times New Roman"/>
        </w:rPr>
        <w:t xml:space="preserve"> gives the non-custodial parent insight to what the child needs, and </w:t>
      </w:r>
      <w:r w:rsidR="00E577A1" w:rsidRPr="00FF7363">
        <w:rPr>
          <w:rFonts w:ascii="Times New Roman" w:hAnsi="Times New Roman" w:cs="Times New Roman"/>
        </w:rPr>
        <w:t>prevents</w:t>
      </w:r>
      <w:r w:rsidR="002843EB" w:rsidRPr="00FF7363">
        <w:rPr>
          <w:rFonts w:ascii="Times New Roman" w:hAnsi="Times New Roman" w:cs="Times New Roman"/>
        </w:rPr>
        <w:t xml:space="preserve"> the custodial parent from </w:t>
      </w:r>
      <w:r w:rsidR="00E577A1" w:rsidRPr="00FF7363">
        <w:rPr>
          <w:rFonts w:ascii="Times New Roman" w:hAnsi="Times New Roman" w:cs="Times New Roman"/>
        </w:rPr>
        <w:t xml:space="preserve">playing </w:t>
      </w:r>
      <w:r w:rsidR="002843EB" w:rsidRPr="00FF7363">
        <w:rPr>
          <w:rFonts w:ascii="Times New Roman" w:hAnsi="Times New Roman" w:cs="Times New Roman"/>
        </w:rPr>
        <w:t>the “gatekeeper” role.</w:t>
      </w:r>
      <w:commentRangeEnd w:id="1"/>
      <w:r w:rsidR="00215D4B" w:rsidRPr="00FF7363">
        <w:rPr>
          <w:rStyle w:val="CommentReference"/>
          <w:sz w:val="24"/>
          <w:szCs w:val="24"/>
        </w:rPr>
        <w:commentReference w:id="1"/>
      </w:r>
    </w:p>
    <w:p w:rsidR="00307955" w:rsidRPr="00FF7363" w:rsidRDefault="00F851F9" w:rsidP="00CC67C3">
      <w:pPr>
        <w:spacing w:line="480" w:lineRule="auto"/>
        <w:ind w:firstLine="720"/>
        <w:jc w:val="both"/>
        <w:rPr>
          <w:rFonts w:ascii="Times New Roman" w:hAnsi="Times New Roman"/>
        </w:rPr>
      </w:pPr>
      <w:commentRangeStart w:id="2"/>
      <w:r w:rsidRPr="00FF7363">
        <w:rPr>
          <w:rFonts w:ascii="Times New Roman" w:hAnsi="Times New Roman"/>
        </w:rPr>
        <w:t xml:space="preserve">Often time noncustodial parents do not realize how much emotional support by way of visitation combined with monetary support can make a difference in the child’s life. </w:t>
      </w:r>
      <w:r w:rsidR="00861770" w:rsidRPr="00FF7363">
        <w:rPr>
          <w:rFonts w:ascii="Times New Roman" w:hAnsi="Times New Roman"/>
        </w:rPr>
        <w:t xml:space="preserve">There is no argument against monetary child support being an important </w:t>
      </w:r>
      <w:r w:rsidR="00215D4B" w:rsidRPr="00FF7363">
        <w:rPr>
          <w:rFonts w:ascii="Times New Roman" w:hAnsi="Times New Roman"/>
        </w:rPr>
        <w:t>facet</w:t>
      </w:r>
      <w:r w:rsidR="00861770" w:rsidRPr="00FF7363">
        <w:rPr>
          <w:rFonts w:ascii="Times New Roman" w:hAnsi="Times New Roman"/>
        </w:rPr>
        <w:t xml:space="preserve"> to a child’s wellbeing. Money can easily buy a child clothes, supplies, food, shelter, and </w:t>
      </w:r>
      <w:r w:rsidR="00215D4B" w:rsidRPr="00FF7363">
        <w:rPr>
          <w:rFonts w:ascii="Times New Roman" w:hAnsi="Times New Roman"/>
        </w:rPr>
        <w:t>miscellaneous</w:t>
      </w:r>
      <w:r w:rsidR="00861770" w:rsidRPr="00FF7363">
        <w:rPr>
          <w:rFonts w:ascii="Times New Roman" w:hAnsi="Times New Roman"/>
        </w:rPr>
        <w:t xml:space="preserve"> things. However, money cannot provide </w:t>
      </w:r>
      <w:r w:rsidR="00215D4B" w:rsidRPr="00FF7363">
        <w:rPr>
          <w:rFonts w:ascii="Times New Roman" w:hAnsi="Times New Roman"/>
        </w:rPr>
        <w:t>a child</w:t>
      </w:r>
      <w:r w:rsidR="00861770" w:rsidRPr="00FF7363">
        <w:rPr>
          <w:rFonts w:ascii="Times New Roman" w:hAnsi="Times New Roman"/>
        </w:rPr>
        <w:t xml:space="preserve"> </w:t>
      </w:r>
      <w:r w:rsidR="00215D4B" w:rsidRPr="00FF7363">
        <w:rPr>
          <w:rFonts w:ascii="Times New Roman" w:hAnsi="Times New Roman"/>
        </w:rPr>
        <w:t xml:space="preserve">with happiness. In order to </w:t>
      </w:r>
      <w:r w:rsidR="00861770" w:rsidRPr="00FF7363">
        <w:rPr>
          <w:rFonts w:ascii="Times New Roman" w:hAnsi="Times New Roman"/>
        </w:rPr>
        <w:t>giv</w:t>
      </w:r>
      <w:r w:rsidR="00215D4B" w:rsidRPr="00FF7363">
        <w:rPr>
          <w:rFonts w:ascii="Times New Roman" w:hAnsi="Times New Roman"/>
        </w:rPr>
        <w:t>e a child the</w:t>
      </w:r>
      <w:r w:rsidR="00861770" w:rsidRPr="00FF7363">
        <w:rPr>
          <w:rFonts w:ascii="Times New Roman" w:hAnsi="Times New Roman"/>
        </w:rPr>
        <w:t xml:space="preserve"> complete package of wellbeing</w:t>
      </w:r>
      <w:r w:rsidR="00215D4B" w:rsidRPr="00FF7363">
        <w:rPr>
          <w:rFonts w:ascii="Times New Roman" w:hAnsi="Times New Roman"/>
        </w:rPr>
        <w:t>,</w:t>
      </w:r>
      <w:r w:rsidR="00861770" w:rsidRPr="00FF7363">
        <w:rPr>
          <w:rFonts w:ascii="Times New Roman" w:hAnsi="Times New Roman"/>
        </w:rPr>
        <w:t xml:space="preserve"> emotional support has to be present.</w:t>
      </w:r>
      <w:r w:rsidR="00565FA5" w:rsidRPr="00FF7363">
        <w:rPr>
          <w:rFonts w:ascii="Times New Roman" w:hAnsi="Times New Roman"/>
        </w:rPr>
        <w:t xml:space="preserve"> If the noncustodial parent is granted the opportunity to have visitation, participating in visitation, the noncustodial parent will have a chance to get to know the</w:t>
      </w:r>
      <w:r w:rsidR="00452BA6" w:rsidRPr="00FF7363">
        <w:rPr>
          <w:rFonts w:ascii="Times New Roman" w:hAnsi="Times New Roman"/>
        </w:rPr>
        <w:t xml:space="preserve"> child and be able to see firsthand how the monetary support is benefiting the child and if more is needed. Also, if</w:t>
      </w:r>
      <w:r w:rsidR="006E47DF" w:rsidRPr="00FF7363">
        <w:rPr>
          <w:rFonts w:ascii="Times New Roman" w:hAnsi="Times New Roman"/>
        </w:rPr>
        <w:t xml:space="preserve"> both parents are in agreement to giving the child total wellbeing, they will develop a healthy relationship</w:t>
      </w:r>
      <w:r w:rsidR="00565FA5" w:rsidRPr="00FF7363">
        <w:rPr>
          <w:rFonts w:ascii="Times New Roman" w:hAnsi="Times New Roman"/>
        </w:rPr>
        <w:t xml:space="preserve">, which will in turn provide the child with a sense of security. </w:t>
      </w:r>
      <w:r w:rsidR="00452BA6" w:rsidRPr="00FF7363">
        <w:rPr>
          <w:rFonts w:ascii="Times New Roman" w:hAnsi="Times New Roman"/>
        </w:rPr>
        <w:t>There has been research that follows and analyzes such situations dealing with noncustodial or nonresidential parents and their relationship with their noncustodial children in terms of contact through visitation and monetary child support.</w:t>
      </w:r>
      <w:commentRangeEnd w:id="2"/>
      <w:r w:rsidR="00452BA6" w:rsidRPr="00FF7363">
        <w:rPr>
          <w:rStyle w:val="CommentReference"/>
          <w:sz w:val="24"/>
          <w:szCs w:val="24"/>
        </w:rPr>
        <w:commentReference w:id="2"/>
      </w:r>
    </w:p>
    <w:p w:rsidR="00E05B11" w:rsidRPr="00FF7363" w:rsidRDefault="00F4256E" w:rsidP="00CC67C3">
      <w:pPr>
        <w:spacing w:after="0" w:line="480" w:lineRule="auto"/>
        <w:jc w:val="both"/>
        <w:rPr>
          <w:rFonts w:ascii="Times New Roman" w:hAnsi="Times New Roman" w:cs="Times New Roman"/>
        </w:rPr>
      </w:pPr>
      <w:r w:rsidRPr="00FF7363">
        <w:rPr>
          <w:rFonts w:ascii="Times New Roman" w:hAnsi="Times New Roman"/>
        </w:rPr>
        <w:tab/>
        <w:t xml:space="preserve">Research supporting the presence of noncustodial </w:t>
      </w:r>
      <w:r w:rsidR="00316B2A" w:rsidRPr="00FF7363">
        <w:rPr>
          <w:rFonts w:ascii="Times New Roman" w:hAnsi="Times New Roman"/>
        </w:rPr>
        <w:t>parents in the</w:t>
      </w:r>
      <w:r w:rsidR="008601ED" w:rsidRPr="00FF7363">
        <w:rPr>
          <w:rFonts w:ascii="Times New Roman" w:hAnsi="Times New Roman"/>
        </w:rPr>
        <w:t xml:space="preserve"> lives of their children was reported</w:t>
      </w:r>
      <w:r w:rsidR="00352F77" w:rsidRPr="00FF7363">
        <w:rPr>
          <w:rFonts w:ascii="Times New Roman" w:hAnsi="Times New Roman"/>
        </w:rPr>
        <w:t xml:space="preserve"> by Chien-Chung Huang. Huang begins his report of the study by stating that </w:t>
      </w:r>
      <w:r w:rsidR="00352F77" w:rsidRPr="00FF7363">
        <w:rPr>
          <w:rFonts w:ascii="Times New Roman" w:hAnsi="Times New Roman" w:cs="Times New Roman"/>
        </w:rPr>
        <w:t>“nonresident fathers’ financial support and time are both important to children’s well-being</w:t>
      </w:r>
      <w:r w:rsidR="00352F77" w:rsidRPr="00FF7363">
        <w:rPr>
          <w:rFonts w:ascii="Times New Roman" w:hAnsi="Times New Roman" w:cs="Times New Roman"/>
        </w:rPr>
        <w:t>..</w:t>
      </w:r>
      <w:r w:rsidR="007B3992" w:rsidRPr="00FF7363">
        <w:rPr>
          <w:rFonts w:ascii="Times New Roman" w:hAnsi="Times New Roman" w:cs="Times New Roman"/>
        </w:rPr>
        <w:t>”</w:t>
      </w:r>
      <w:r w:rsidR="00352F77" w:rsidRPr="00FF7363">
        <w:rPr>
          <w:rFonts w:ascii="Times New Roman" w:hAnsi="Times New Roman" w:cs="Times New Roman"/>
        </w:rPr>
        <w:t>(54</w:t>
      </w:r>
      <w:r w:rsidR="00352F77" w:rsidRPr="00FF7363">
        <w:rPr>
          <w:rFonts w:ascii="Times New Roman" w:hAnsi="Times New Roman" w:cs="Times New Roman"/>
        </w:rPr>
        <w:t>)</w:t>
      </w:r>
      <w:r w:rsidR="00352F77" w:rsidRPr="00FF7363">
        <w:rPr>
          <w:rFonts w:ascii="Times New Roman" w:hAnsi="Times New Roman" w:cs="Times New Roman"/>
        </w:rPr>
        <w:t xml:space="preserve">. </w:t>
      </w:r>
      <w:r w:rsidR="00E05B11" w:rsidRPr="00FF7363">
        <w:rPr>
          <w:rFonts w:ascii="Times New Roman" w:hAnsi="Times New Roman" w:cs="Times New Roman"/>
        </w:rPr>
        <w:t>However, he does not ignore the fact that the correlation between the two is not strongly represented in the positive or the negative (54). As he sets</w:t>
      </w:r>
      <w:r w:rsidR="008601ED" w:rsidRPr="00FF7363">
        <w:rPr>
          <w:rFonts w:ascii="Times New Roman" w:hAnsi="Times New Roman" w:cs="Times New Roman"/>
        </w:rPr>
        <w:t xml:space="preserve"> out</w:t>
      </w:r>
      <w:r w:rsidR="00E05B11" w:rsidRPr="00FF7363">
        <w:rPr>
          <w:rFonts w:ascii="Times New Roman" w:hAnsi="Times New Roman" w:cs="Times New Roman"/>
        </w:rPr>
        <w:t xml:space="preserve"> to prove that it is important</w:t>
      </w:r>
      <w:r w:rsidR="008601ED" w:rsidRPr="00FF7363">
        <w:rPr>
          <w:rFonts w:ascii="Times New Roman" w:hAnsi="Times New Roman" w:cs="Times New Roman"/>
        </w:rPr>
        <w:t>,</w:t>
      </w:r>
      <w:r w:rsidR="00E05B11" w:rsidRPr="00FF7363">
        <w:rPr>
          <w:rFonts w:ascii="Times New Roman" w:hAnsi="Times New Roman" w:cs="Times New Roman"/>
        </w:rPr>
        <w:t xml:space="preserve"> he mentions the fact that children living in single-mother</w:t>
      </w:r>
      <w:r w:rsidR="00E05B11" w:rsidRPr="00FF7363">
        <w:rPr>
          <w:rFonts w:ascii="Times New Roman" w:hAnsi="Times New Roman" w:cs="Times New Roman"/>
        </w:rPr>
        <w:t xml:space="preserve"> family homes are more likely to</w:t>
      </w:r>
      <w:r w:rsidR="008601ED" w:rsidRPr="00FF7363">
        <w:rPr>
          <w:rFonts w:ascii="Times New Roman" w:hAnsi="Times New Roman" w:cs="Times New Roman"/>
        </w:rPr>
        <w:t xml:space="preserve"> have</w:t>
      </w:r>
      <w:r w:rsidR="00E05B11" w:rsidRPr="00FF7363">
        <w:rPr>
          <w:rFonts w:ascii="Times New Roman" w:hAnsi="Times New Roman" w:cs="Times New Roman"/>
        </w:rPr>
        <w:t xml:space="preserve"> behavioral problems along with economic hardship and low educatio</w:t>
      </w:r>
      <w:r w:rsidR="00CD6248" w:rsidRPr="00FF7363">
        <w:rPr>
          <w:rFonts w:ascii="Times New Roman" w:hAnsi="Times New Roman" w:cs="Times New Roman"/>
        </w:rPr>
        <w:t>nal achievement</w:t>
      </w:r>
      <w:r w:rsidR="008601ED" w:rsidRPr="00FF7363">
        <w:rPr>
          <w:rFonts w:ascii="Times New Roman" w:hAnsi="Times New Roman" w:cs="Times New Roman"/>
        </w:rPr>
        <w:t>. T</w:t>
      </w:r>
      <w:r w:rsidR="00E05B11" w:rsidRPr="00FF7363">
        <w:rPr>
          <w:rFonts w:ascii="Times New Roman" w:hAnsi="Times New Roman" w:cs="Times New Roman"/>
        </w:rPr>
        <w:t>he main reason for this stem</w:t>
      </w:r>
      <w:r w:rsidR="00CD6248" w:rsidRPr="00FF7363">
        <w:rPr>
          <w:rFonts w:ascii="Times New Roman" w:hAnsi="Times New Roman" w:cs="Times New Roman"/>
        </w:rPr>
        <w:t>s</w:t>
      </w:r>
      <w:r w:rsidR="00E05B11" w:rsidRPr="00FF7363">
        <w:rPr>
          <w:rFonts w:ascii="Times New Roman" w:hAnsi="Times New Roman" w:cs="Times New Roman"/>
        </w:rPr>
        <w:t xml:space="preserve"> from nonresident fathers and their limited financi</w:t>
      </w:r>
      <w:r w:rsidR="00CD6248" w:rsidRPr="00FF7363">
        <w:rPr>
          <w:rFonts w:ascii="Times New Roman" w:hAnsi="Times New Roman" w:cs="Times New Roman"/>
        </w:rPr>
        <w:t>al and nonfinancial involvement (54</w:t>
      </w:r>
      <w:r w:rsidR="00E05B11" w:rsidRPr="00FF7363">
        <w:rPr>
          <w:rFonts w:ascii="Times New Roman" w:hAnsi="Times New Roman" w:cs="Times New Roman"/>
        </w:rPr>
        <w:t>)</w:t>
      </w:r>
      <w:r w:rsidR="00CD6248" w:rsidRPr="00FF7363">
        <w:rPr>
          <w:rFonts w:ascii="Times New Roman" w:hAnsi="Times New Roman" w:cs="Times New Roman"/>
        </w:rPr>
        <w:t>. H</w:t>
      </w:r>
      <w:r w:rsidR="00316B2A" w:rsidRPr="00FF7363">
        <w:rPr>
          <w:rFonts w:ascii="Times New Roman" w:hAnsi="Times New Roman" w:cs="Times New Roman"/>
        </w:rPr>
        <w:t>e acknowledges</w:t>
      </w:r>
      <w:r w:rsidR="00CD6248" w:rsidRPr="00FF7363">
        <w:rPr>
          <w:rFonts w:ascii="Times New Roman" w:hAnsi="Times New Roman" w:cs="Times New Roman"/>
        </w:rPr>
        <w:t xml:space="preserve"> that nonresidential fathers and the pay of child support from them </w:t>
      </w:r>
      <w:r w:rsidR="00FF7363" w:rsidRPr="00FF7363">
        <w:rPr>
          <w:rFonts w:ascii="Times New Roman" w:hAnsi="Times New Roman" w:cs="Times New Roman"/>
        </w:rPr>
        <w:t>are</w:t>
      </w:r>
      <w:r w:rsidR="00CD6248" w:rsidRPr="00FF7363">
        <w:rPr>
          <w:rFonts w:ascii="Times New Roman" w:hAnsi="Times New Roman" w:cs="Times New Roman"/>
        </w:rPr>
        <w:t xml:space="preserve"> increasing. With that increase </w:t>
      </w:r>
      <w:r w:rsidR="005C6E3E" w:rsidRPr="00FF7363">
        <w:rPr>
          <w:rFonts w:ascii="Times New Roman" w:hAnsi="Times New Roman" w:cs="Times New Roman"/>
        </w:rPr>
        <w:t>Huang states “fathers may define their role as a combinat</w:t>
      </w:r>
      <w:r w:rsidR="007B3992" w:rsidRPr="00FF7363">
        <w:rPr>
          <w:rFonts w:ascii="Times New Roman" w:hAnsi="Times New Roman" w:cs="Times New Roman"/>
        </w:rPr>
        <w:t>ion of financial and non</w:t>
      </w:r>
      <w:r w:rsidR="005C6E3E" w:rsidRPr="00FF7363">
        <w:rPr>
          <w:rFonts w:ascii="Times New Roman" w:hAnsi="Times New Roman" w:cs="Times New Roman"/>
        </w:rPr>
        <w:t xml:space="preserve">financial involvement and treat them as </w:t>
      </w:r>
      <w:r w:rsidR="00E758F2" w:rsidRPr="00FF7363">
        <w:rPr>
          <w:rFonts w:ascii="Times New Roman" w:hAnsi="Times New Roman" w:cs="Times New Roman"/>
        </w:rPr>
        <w:t>s</w:t>
      </w:r>
      <w:r w:rsidR="005C6E3E" w:rsidRPr="00FF7363">
        <w:rPr>
          <w:rFonts w:ascii="Times New Roman" w:hAnsi="Times New Roman" w:cs="Times New Roman"/>
        </w:rPr>
        <w:t>ubstitu</w:t>
      </w:r>
      <w:r w:rsidR="00E758F2" w:rsidRPr="00FF7363">
        <w:rPr>
          <w:rFonts w:ascii="Times New Roman" w:hAnsi="Times New Roman" w:cs="Times New Roman"/>
        </w:rPr>
        <w:t>t</w:t>
      </w:r>
      <w:r w:rsidR="005C6E3E" w:rsidRPr="00FF7363">
        <w:rPr>
          <w:rFonts w:ascii="Times New Roman" w:hAnsi="Times New Roman" w:cs="Times New Roman"/>
        </w:rPr>
        <w:t>es for each other”, which poses a problem and doesn’t allow the child complete wellbeing (55).</w:t>
      </w:r>
    </w:p>
    <w:p w:rsidR="006253A4" w:rsidRPr="00FF7363" w:rsidRDefault="007B3992" w:rsidP="00CC67C3">
      <w:pPr>
        <w:spacing w:after="0" w:line="480" w:lineRule="auto"/>
        <w:jc w:val="both"/>
        <w:rPr>
          <w:rFonts w:ascii="Times New Roman" w:hAnsi="Times New Roman" w:cs="Times New Roman"/>
        </w:rPr>
      </w:pPr>
      <w:r w:rsidRPr="00FF7363">
        <w:rPr>
          <w:rFonts w:ascii="Times New Roman" w:hAnsi="Times New Roman" w:cs="Times New Roman"/>
        </w:rPr>
        <w:tab/>
      </w:r>
      <w:r w:rsidR="00EE36C5" w:rsidRPr="00FF7363">
        <w:rPr>
          <w:rFonts w:ascii="Times New Roman" w:hAnsi="Times New Roman" w:cs="Times New Roman"/>
        </w:rPr>
        <w:t xml:space="preserve">Other researchers </w:t>
      </w:r>
      <w:r w:rsidR="00E758F2" w:rsidRPr="00FF7363">
        <w:rPr>
          <w:rFonts w:ascii="Times New Roman" w:hAnsi="Times New Roman" w:cs="Times New Roman"/>
        </w:rPr>
        <w:t xml:space="preserve">by the name of </w:t>
      </w:r>
      <w:r w:rsidR="00EE36C5" w:rsidRPr="00FF7363">
        <w:rPr>
          <w:rFonts w:ascii="Times New Roman" w:hAnsi="Times New Roman" w:cs="Times New Roman"/>
        </w:rPr>
        <w:t xml:space="preserve">Paul R. Amato at Pennsylvania State University and Joan G. Gilbreth at University of Nebraska-Lincoln observed </w:t>
      </w:r>
      <w:r w:rsidR="00E758F2" w:rsidRPr="00FF7363">
        <w:rPr>
          <w:rFonts w:ascii="Times New Roman" w:hAnsi="Times New Roman" w:cs="Times New Roman"/>
        </w:rPr>
        <w:t>how</w:t>
      </w:r>
      <w:r w:rsidR="00EE36C5" w:rsidRPr="00FF7363">
        <w:rPr>
          <w:rFonts w:ascii="Times New Roman" w:hAnsi="Times New Roman" w:cs="Times New Roman"/>
        </w:rPr>
        <w:t xml:space="preserve"> nonresidential fathers and children’</w:t>
      </w:r>
      <w:r w:rsidR="008601ED" w:rsidRPr="00FF7363">
        <w:rPr>
          <w:rFonts w:ascii="Times New Roman" w:hAnsi="Times New Roman" w:cs="Times New Roman"/>
        </w:rPr>
        <w:t>s wellbeing relate to each othe</w:t>
      </w:r>
      <w:r w:rsidR="00AE148A" w:rsidRPr="00FF7363">
        <w:rPr>
          <w:rFonts w:ascii="Times New Roman" w:hAnsi="Times New Roman" w:cs="Times New Roman"/>
        </w:rPr>
        <w:t xml:space="preserve">r in terms of behavior and development. </w:t>
      </w:r>
      <w:r w:rsidR="008601ED" w:rsidRPr="00FF7363">
        <w:rPr>
          <w:rFonts w:ascii="Times New Roman" w:hAnsi="Times New Roman" w:cs="Times New Roman"/>
        </w:rPr>
        <w:t>Amato &amp; Gilbreth observe that</w:t>
      </w:r>
      <w:r w:rsidR="00E05B11" w:rsidRPr="00FF7363">
        <w:rPr>
          <w:rFonts w:ascii="Times New Roman" w:hAnsi="Times New Roman" w:cs="Times New Roman"/>
        </w:rPr>
        <w:t xml:space="preserve"> “when children feel loved and cared for by parents, their sense of emotional security is strengthened. </w:t>
      </w:r>
      <w:r w:rsidR="008601ED" w:rsidRPr="00FF7363">
        <w:rPr>
          <w:rFonts w:ascii="Times New Roman" w:hAnsi="Times New Roman" w:cs="Times New Roman"/>
        </w:rPr>
        <w:t>This e</w:t>
      </w:r>
      <w:r w:rsidR="00E05B11" w:rsidRPr="00FF7363">
        <w:rPr>
          <w:rFonts w:ascii="Times New Roman" w:hAnsi="Times New Roman" w:cs="Times New Roman"/>
        </w:rPr>
        <w:t>motional security, in turn, helps children cope with stress and makes them less vulnera</w:t>
      </w:r>
      <w:r w:rsidR="00D3305A" w:rsidRPr="00FF7363">
        <w:rPr>
          <w:rFonts w:ascii="Times New Roman" w:hAnsi="Times New Roman" w:cs="Times New Roman"/>
        </w:rPr>
        <w:t>ble to anxiety and depression (559</w:t>
      </w:r>
      <w:r w:rsidR="00E05B11" w:rsidRPr="00FF7363">
        <w:rPr>
          <w:rFonts w:ascii="Times New Roman" w:hAnsi="Times New Roman" w:cs="Times New Roman"/>
        </w:rPr>
        <w:t>)</w:t>
      </w:r>
      <w:r w:rsidR="00D3305A" w:rsidRPr="00FF7363">
        <w:rPr>
          <w:rFonts w:ascii="Times New Roman" w:hAnsi="Times New Roman" w:cs="Times New Roman"/>
        </w:rPr>
        <w:t>.</w:t>
      </w:r>
      <w:r w:rsidR="008601ED" w:rsidRPr="00FF7363">
        <w:rPr>
          <w:rFonts w:ascii="Times New Roman" w:hAnsi="Times New Roman" w:cs="Times New Roman"/>
        </w:rPr>
        <w:t xml:space="preserve"> Children especially need support from both parents to feel loved. According to Amato &amp; Gilbreth, s</w:t>
      </w:r>
      <w:r w:rsidR="00E05B11" w:rsidRPr="00FF7363">
        <w:rPr>
          <w:rFonts w:ascii="Times New Roman" w:hAnsi="Times New Roman" w:cs="Times New Roman"/>
        </w:rPr>
        <w:t>upport is reflected in behaviors such as responsiveness encouragement, instruction, and everyday assistance. These behaviors facilitate children’s positive development by conveying a basic sense of trust, reinforcing self-co</w:t>
      </w:r>
      <w:r w:rsidR="00D3305A" w:rsidRPr="00FF7363">
        <w:rPr>
          <w:rFonts w:ascii="Times New Roman" w:hAnsi="Times New Roman" w:cs="Times New Roman"/>
        </w:rPr>
        <w:t xml:space="preserve">ncepts of worth and competence, </w:t>
      </w:r>
      <w:r w:rsidR="00E05B11" w:rsidRPr="00FF7363">
        <w:rPr>
          <w:rFonts w:ascii="Times New Roman" w:hAnsi="Times New Roman" w:cs="Times New Roman"/>
        </w:rPr>
        <w:t>and promoting academic</w:t>
      </w:r>
      <w:r w:rsidR="0038695E" w:rsidRPr="00FF7363">
        <w:rPr>
          <w:rFonts w:ascii="Times New Roman" w:hAnsi="Times New Roman" w:cs="Times New Roman"/>
        </w:rPr>
        <w:t xml:space="preserve"> success </w:t>
      </w:r>
      <w:r w:rsidR="00D3305A" w:rsidRPr="00FF7363">
        <w:rPr>
          <w:rFonts w:ascii="Times New Roman" w:hAnsi="Times New Roman" w:cs="Times New Roman"/>
        </w:rPr>
        <w:t>(559</w:t>
      </w:r>
      <w:r w:rsidR="00E05B11" w:rsidRPr="00FF7363">
        <w:rPr>
          <w:rFonts w:ascii="Times New Roman" w:hAnsi="Times New Roman" w:cs="Times New Roman"/>
        </w:rPr>
        <w:t>)</w:t>
      </w:r>
      <w:r w:rsidR="0038695E" w:rsidRPr="00FF7363">
        <w:rPr>
          <w:rFonts w:ascii="Times New Roman" w:hAnsi="Times New Roman" w:cs="Times New Roman"/>
        </w:rPr>
        <w:t>.</w:t>
      </w:r>
      <w:r w:rsidR="008601ED" w:rsidRPr="00FF7363">
        <w:rPr>
          <w:rFonts w:ascii="Times New Roman" w:hAnsi="Times New Roman" w:cs="Times New Roman"/>
        </w:rPr>
        <w:t xml:space="preserve"> If a child only receives money from their noncustodial parent and emotional support or what Amato &amp; Gilbreth define as support he or she would not be able </w:t>
      </w:r>
      <w:r w:rsidR="00AE148A" w:rsidRPr="00FF7363">
        <w:rPr>
          <w:rFonts w:ascii="Times New Roman" w:hAnsi="Times New Roman" w:cs="Times New Roman"/>
        </w:rPr>
        <w:t xml:space="preserve">to </w:t>
      </w:r>
      <w:r w:rsidR="00FF7363" w:rsidRPr="00FF7363">
        <w:rPr>
          <w:rFonts w:ascii="Times New Roman" w:hAnsi="Times New Roman" w:cs="Times New Roman"/>
        </w:rPr>
        <w:t>positively</w:t>
      </w:r>
      <w:r w:rsidR="00AE148A" w:rsidRPr="00FF7363">
        <w:rPr>
          <w:rFonts w:ascii="Times New Roman" w:hAnsi="Times New Roman" w:cs="Times New Roman"/>
        </w:rPr>
        <w:t xml:space="preserve"> develop. </w:t>
      </w:r>
    </w:p>
    <w:p w:rsidR="00C05F8B" w:rsidRPr="00FF7363" w:rsidRDefault="003611F7" w:rsidP="00CC67C3">
      <w:pPr>
        <w:spacing w:after="0" w:line="480" w:lineRule="auto"/>
        <w:ind w:firstLine="720"/>
        <w:jc w:val="both"/>
        <w:rPr>
          <w:rFonts w:ascii="Times New Roman" w:hAnsi="Times New Roman" w:cs="Times New Roman"/>
        </w:rPr>
      </w:pPr>
      <w:r w:rsidRPr="00FF7363">
        <w:rPr>
          <w:rFonts w:ascii="Times New Roman" w:hAnsi="Times New Roman" w:cs="Times New Roman"/>
        </w:rPr>
        <w:t>With both monetary and emotional support equally involved</w:t>
      </w:r>
      <w:r w:rsidR="00AE148A" w:rsidRPr="00FF7363">
        <w:rPr>
          <w:rFonts w:ascii="Times New Roman" w:hAnsi="Times New Roman" w:cs="Times New Roman"/>
        </w:rPr>
        <w:t>,</w:t>
      </w:r>
      <w:r w:rsidR="003471CD" w:rsidRPr="00FF7363">
        <w:rPr>
          <w:rFonts w:ascii="Times New Roman" w:hAnsi="Times New Roman" w:cs="Times New Roman"/>
        </w:rPr>
        <w:t xml:space="preserve"> the noncustodial parent will </w:t>
      </w:r>
      <w:r w:rsidR="00C05F8B" w:rsidRPr="00FF7363">
        <w:rPr>
          <w:rFonts w:ascii="Times New Roman" w:hAnsi="Times New Roman" w:cs="Times New Roman"/>
        </w:rPr>
        <w:t>be able to see first</w:t>
      </w:r>
      <w:r w:rsidR="003471CD" w:rsidRPr="00FF7363">
        <w:rPr>
          <w:rFonts w:ascii="Times New Roman" w:hAnsi="Times New Roman" w:cs="Times New Roman"/>
        </w:rPr>
        <w:t xml:space="preserve">hand </w:t>
      </w:r>
      <w:r w:rsidR="00C05F8B" w:rsidRPr="00FF7363">
        <w:rPr>
          <w:rFonts w:ascii="Times New Roman" w:hAnsi="Times New Roman" w:cs="Times New Roman"/>
        </w:rPr>
        <w:t>what their child needs.</w:t>
      </w:r>
      <w:r w:rsidR="00AE148A" w:rsidRPr="00FF7363">
        <w:rPr>
          <w:rFonts w:ascii="Times New Roman" w:hAnsi="Times New Roman" w:cs="Times New Roman"/>
        </w:rPr>
        <w:t xml:space="preserve"> There have been many issues with noncustodial parents worried about how their monetary child support is being used or spent. Most of those issues come about in a negative light, assuming the noncustodial parent believes that the custodial parent may be miss-using the money. This issue can also be looked at in a brighter light. For instance fathers who want to see how their monetary child support is being used, can do so by participating in emotional support by way of visit</w:t>
      </w:r>
      <w:r w:rsidR="00FE7035" w:rsidRPr="00FF7363">
        <w:rPr>
          <w:rFonts w:ascii="Times New Roman" w:hAnsi="Times New Roman" w:cs="Times New Roman"/>
        </w:rPr>
        <w:t xml:space="preserve">ation. </w:t>
      </w:r>
      <w:r w:rsidR="00E758F2" w:rsidRPr="00FF7363">
        <w:rPr>
          <w:rFonts w:ascii="Times New Roman" w:hAnsi="Times New Roman" w:cs="Times New Roman"/>
        </w:rPr>
        <w:t>However</w:t>
      </w:r>
      <w:r w:rsidR="00AE148A" w:rsidRPr="00FF7363">
        <w:rPr>
          <w:rFonts w:ascii="Times New Roman" w:hAnsi="Times New Roman" w:cs="Times New Roman"/>
        </w:rPr>
        <w:t xml:space="preserve"> </w:t>
      </w:r>
      <w:r w:rsidR="00FE7035" w:rsidRPr="00FF7363">
        <w:rPr>
          <w:rFonts w:ascii="Times New Roman" w:hAnsi="Times New Roman" w:cs="Times New Roman"/>
        </w:rPr>
        <w:t>Amato and Gilbreth point out “a nonresidential father who visits his children primarily to see how his child support dollars are being spent is unlikely to influence his children’s development in a positive manner”(559). H</w:t>
      </w:r>
      <w:r w:rsidR="00C17BCC" w:rsidRPr="00FF7363">
        <w:rPr>
          <w:rFonts w:ascii="Times New Roman" w:hAnsi="Times New Roman" w:cs="Times New Roman"/>
        </w:rPr>
        <w:t xml:space="preserve">ere, a problem </w:t>
      </w:r>
      <w:r w:rsidR="00FE7035" w:rsidRPr="00FF7363">
        <w:rPr>
          <w:rFonts w:ascii="Times New Roman" w:hAnsi="Times New Roman" w:cs="Times New Roman"/>
        </w:rPr>
        <w:t>presents its self. The noncustodial pare</w:t>
      </w:r>
      <w:r w:rsidR="00C17BCC" w:rsidRPr="00FF7363">
        <w:rPr>
          <w:rFonts w:ascii="Times New Roman" w:hAnsi="Times New Roman" w:cs="Times New Roman"/>
        </w:rPr>
        <w:t xml:space="preserve">nt has to </w:t>
      </w:r>
      <w:r w:rsidR="00FF7363" w:rsidRPr="00FF7363">
        <w:rPr>
          <w:rFonts w:ascii="Times New Roman" w:hAnsi="Times New Roman" w:cs="Times New Roman"/>
        </w:rPr>
        <w:t>genuinely</w:t>
      </w:r>
      <w:r w:rsidR="00C17BCC" w:rsidRPr="00FF7363">
        <w:rPr>
          <w:rFonts w:ascii="Times New Roman" w:hAnsi="Times New Roman" w:cs="Times New Roman"/>
        </w:rPr>
        <w:t xml:space="preserve"> w</w:t>
      </w:r>
      <w:r w:rsidR="00FE7035" w:rsidRPr="00FF7363">
        <w:rPr>
          <w:rFonts w:ascii="Times New Roman" w:hAnsi="Times New Roman" w:cs="Times New Roman"/>
        </w:rPr>
        <w:t>a</w:t>
      </w:r>
      <w:r w:rsidR="00C17BCC" w:rsidRPr="00FF7363">
        <w:rPr>
          <w:rFonts w:ascii="Times New Roman" w:hAnsi="Times New Roman" w:cs="Times New Roman"/>
        </w:rPr>
        <w:t>n</w:t>
      </w:r>
      <w:r w:rsidR="00FE7035" w:rsidRPr="00FF7363">
        <w:rPr>
          <w:rFonts w:ascii="Times New Roman" w:hAnsi="Times New Roman" w:cs="Times New Roman"/>
        </w:rPr>
        <w:t xml:space="preserve">t to visit their child or it will ultimately damage the child. </w:t>
      </w:r>
      <w:r w:rsidR="00C05F8B" w:rsidRPr="00FF7363">
        <w:rPr>
          <w:rFonts w:ascii="Times New Roman" w:hAnsi="Times New Roman" w:cs="Times New Roman"/>
        </w:rPr>
        <w:t>Lenna Nepomnyaschy argues</w:t>
      </w:r>
      <w:r w:rsidR="00FE7035" w:rsidRPr="00FF7363">
        <w:rPr>
          <w:rFonts w:ascii="Times New Roman" w:hAnsi="Times New Roman" w:cs="Times New Roman"/>
        </w:rPr>
        <w:t xml:space="preserve"> a positive point. She states</w:t>
      </w:r>
      <w:r w:rsidR="00C05F8B" w:rsidRPr="00FF7363">
        <w:rPr>
          <w:rFonts w:ascii="Times New Roman" w:hAnsi="Times New Roman" w:cs="Times New Roman"/>
        </w:rPr>
        <w:t xml:space="preserve"> that “Fathers who see their children may be better informed about what their children</w:t>
      </w:r>
      <w:r w:rsidR="00DE2D74" w:rsidRPr="00FF7363">
        <w:rPr>
          <w:rFonts w:ascii="Times New Roman" w:hAnsi="Times New Roman" w:cs="Times New Roman"/>
        </w:rPr>
        <w:t xml:space="preserve"> need and therefore may pay more support”</w:t>
      </w:r>
      <w:r w:rsidR="00FE7035" w:rsidRPr="00FF7363">
        <w:rPr>
          <w:rFonts w:ascii="Times New Roman" w:hAnsi="Times New Roman" w:cs="Times New Roman"/>
        </w:rPr>
        <w:t xml:space="preserve"> (</w:t>
      </w:r>
      <w:r w:rsidR="00DE2D74" w:rsidRPr="00FF7363">
        <w:rPr>
          <w:rFonts w:ascii="Times New Roman" w:hAnsi="Times New Roman" w:cs="Times New Roman"/>
        </w:rPr>
        <w:t>95)</w:t>
      </w:r>
      <w:r w:rsidR="00C17BCC" w:rsidRPr="00FF7363">
        <w:rPr>
          <w:rFonts w:ascii="Times New Roman" w:hAnsi="Times New Roman" w:cs="Times New Roman"/>
        </w:rPr>
        <w:t xml:space="preserve">. Nepomnyaschy also brings about another positive aspect of noncustodial parent and child visitation: “if visiting fathers are pleased with how mothers are taking care of their children, they may be willing to pay more support.”(95). </w:t>
      </w:r>
    </w:p>
    <w:p w:rsidR="00505B2E" w:rsidRPr="00FF7363" w:rsidRDefault="00F96FE1" w:rsidP="00F96FE1">
      <w:pPr>
        <w:spacing w:after="0" w:line="480" w:lineRule="auto"/>
        <w:jc w:val="both"/>
        <w:rPr>
          <w:rFonts w:ascii="Times New Roman" w:hAnsi="Times New Roman" w:cs="Times New Roman"/>
        </w:rPr>
      </w:pPr>
      <w:r w:rsidRPr="00FF7363">
        <w:rPr>
          <w:rFonts w:ascii="Times New Roman" w:hAnsi="Times New Roman" w:cs="Times New Roman"/>
        </w:rPr>
        <w:tab/>
        <w:t xml:space="preserve">Noncustodial parents have to deal with other issues that affect the wellbeing of their children. This is shown in research </w:t>
      </w:r>
      <w:r w:rsidR="00CC67C3" w:rsidRPr="00FF7363">
        <w:rPr>
          <w:rFonts w:ascii="Times New Roman" w:hAnsi="Times New Roman"/>
        </w:rPr>
        <w:t xml:space="preserve">deeper in the study done by Chien-Chung </w:t>
      </w:r>
      <w:r w:rsidR="00BE286C" w:rsidRPr="00FF7363">
        <w:rPr>
          <w:rFonts w:ascii="Times New Roman" w:hAnsi="Times New Roman"/>
        </w:rPr>
        <w:t>Huang</w:t>
      </w:r>
      <w:r w:rsidR="00CC67C3" w:rsidRPr="00FF7363">
        <w:rPr>
          <w:rFonts w:ascii="Times New Roman" w:hAnsi="Times New Roman"/>
        </w:rPr>
        <w:t>, it shows where he</w:t>
      </w:r>
      <w:r w:rsidR="00BE286C" w:rsidRPr="00FF7363">
        <w:rPr>
          <w:rFonts w:ascii="Times New Roman" w:hAnsi="Times New Roman"/>
        </w:rPr>
        <w:t xml:space="preserve"> </w:t>
      </w:r>
      <w:r w:rsidR="00D3305A" w:rsidRPr="00FF7363">
        <w:rPr>
          <w:rFonts w:ascii="Times New Roman" w:hAnsi="Times New Roman"/>
        </w:rPr>
        <w:t xml:space="preserve">examines the fact that </w:t>
      </w:r>
      <w:r w:rsidR="00BA7F16" w:rsidRPr="00FF7363">
        <w:rPr>
          <w:rFonts w:ascii="Times New Roman" w:hAnsi="Times New Roman"/>
        </w:rPr>
        <w:t>custodial parents can make the balance between a noncustodial parents providing monetarily and emotional support difficult by playing the “gatekeeper” role</w:t>
      </w:r>
      <w:r w:rsidR="00F149E3" w:rsidRPr="00FF7363">
        <w:rPr>
          <w:rFonts w:ascii="Times New Roman" w:hAnsi="Times New Roman"/>
        </w:rPr>
        <w:t>. The gate</w:t>
      </w:r>
      <w:r w:rsidR="00CB788E" w:rsidRPr="00FF7363">
        <w:rPr>
          <w:rFonts w:ascii="Times New Roman" w:hAnsi="Times New Roman"/>
        </w:rPr>
        <w:t>keeper role describe</w:t>
      </w:r>
      <w:r w:rsidR="00316B2A" w:rsidRPr="00FF7363">
        <w:rPr>
          <w:rFonts w:ascii="Times New Roman" w:hAnsi="Times New Roman"/>
        </w:rPr>
        <w:t>s</w:t>
      </w:r>
      <w:r w:rsidR="00F149E3" w:rsidRPr="00FF7363">
        <w:rPr>
          <w:rFonts w:ascii="Times New Roman" w:hAnsi="Times New Roman"/>
        </w:rPr>
        <w:t xml:space="preserve"> a </w:t>
      </w:r>
      <w:r w:rsidR="00CB788E" w:rsidRPr="00FF7363">
        <w:rPr>
          <w:rFonts w:ascii="Times New Roman" w:hAnsi="Times New Roman"/>
        </w:rPr>
        <w:t xml:space="preserve">custodial </w:t>
      </w:r>
      <w:r w:rsidR="00F149E3" w:rsidRPr="00FF7363">
        <w:rPr>
          <w:rFonts w:ascii="Times New Roman" w:hAnsi="Times New Roman"/>
        </w:rPr>
        <w:t xml:space="preserve">parent who is </w:t>
      </w:r>
      <w:r w:rsidR="00CB788E" w:rsidRPr="00FF7363">
        <w:rPr>
          <w:rFonts w:ascii="Times New Roman" w:hAnsi="Times New Roman"/>
        </w:rPr>
        <w:t>purposefully alienating the</w:t>
      </w:r>
      <w:r w:rsidR="00F149E3" w:rsidRPr="00FF7363">
        <w:rPr>
          <w:rFonts w:ascii="Times New Roman" w:hAnsi="Times New Roman"/>
        </w:rPr>
        <w:t xml:space="preserve"> child from his or her </w:t>
      </w:r>
      <w:r w:rsidR="00CB788E" w:rsidRPr="00FF7363">
        <w:rPr>
          <w:rFonts w:ascii="Times New Roman" w:hAnsi="Times New Roman"/>
        </w:rPr>
        <w:t>other noncustodial parent</w:t>
      </w:r>
      <w:r w:rsidRPr="00FF7363">
        <w:rPr>
          <w:rFonts w:ascii="Times New Roman" w:hAnsi="Times New Roman"/>
        </w:rPr>
        <w:t xml:space="preserve"> </w:t>
      </w:r>
      <w:r w:rsidR="00F149E3" w:rsidRPr="00FF7363">
        <w:rPr>
          <w:rFonts w:ascii="Times New Roman" w:hAnsi="Times New Roman"/>
        </w:rPr>
        <w:t>(</w:t>
      </w:r>
      <w:r w:rsidRPr="00FF7363">
        <w:rPr>
          <w:rFonts w:ascii="Times New Roman" w:hAnsi="Times New Roman"/>
        </w:rPr>
        <w:t>Austin paragraph 2</w:t>
      </w:r>
      <w:r w:rsidR="00CB788E" w:rsidRPr="00FF7363">
        <w:rPr>
          <w:rFonts w:ascii="Times New Roman" w:hAnsi="Times New Roman"/>
        </w:rPr>
        <w:t xml:space="preserve">). </w:t>
      </w:r>
      <w:r w:rsidR="00CC67C3" w:rsidRPr="00FF7363">
        <w:rPr>
          <w:rFonts w:ascii="Times New Roman" w:hAnsi="Times New Roman"/>
        </w:rPr>
        <w:t>Gate</w:t>
      </w:r>
      <w:r w:rsidR="00F149E3" w:rsidRPr="00FF7363">
        <w:rPr>
          <w:rFonts w:ascii="Times New Roman" w:hAnsi="Times New Roman"/>
        </w:rPr>
        <w:t xml:space="preserve">keeping can consist of other behaviors such as scheduling visitation </w:t>
      </w:r>
      <w:r w:rsidR="00CC67C3" w:rsidRPr="00FF7363">
        <w:rPr>
          <w:rFonts w:ascii="Times New Roman" w:hAnsi="Times New Roman"/>
        </w:rPr>
        <w:t>of the child by the noncustodial parent</w:t>
      </w:r>
      <w:r w:rsidR="00F149E3" w:rsidRPr="00FF7363">
        <w:rPr>
          <w:rFonts w:ascii="Times New Roman" w:hAnsi="Times New Roman"/>
        </w:rPr>
        <w:t xml:space="preserve"> while know that there is a conflict in time. Gatekeeping in terms of </w:t>
      </w:r>
      <w:r w:rsidR="00505B2E" w:rsidRPr="00FF7363">
        <w:rPr>
          <w:rFonts w:ascii="Times New Roman" w:hAnsi="Times New Roman"/>
        </w:rPr>
        <w:t xml:space="preserve">monetary child </w:t>
      </w:r>
      <w:r w:rsidR="00CC67C3" w:rsidRPr="00FF7363">
        <w:rPr>
          <w:rFonts w:ascii="Times New Roman" w:hAnsi="Times New Roman"/>
        </w:rPr>
        <w:t xml:space="preserve">support </w:t>
      </w:r>
      <w:r w:rsidR="00505B2E" w:rsidRPr="00FF7363">
        <w:rPr>
          <w:rFonts w:ascii="Times New Roman" w:hAnsi="Times New Roman"/>
        </w:rPr>
        <w:t xml:space="preserve"> can directly affect the emotional support of the child. </w:t>
      </w:r>
      <w:r w:rsidR="00CB788E" w:rsidRPr="00FF7363">
        <w:rPr>
          <w:rFonts w:ascii="Times New Roman" w:hAnsi="Times New Roman"/>
        </w:rPr>
        <w:t xml:space="preserve">Custodial parents may pose a situation where the noncustodial parent cannot visit the children unless monetary support has been paid. </w:t>
      </w:r>
      <w:r w:rsidR="00F149E3" w:rsidRPr="00FF7363">
        <w:rPr>
          <w:rFonts w:ascii="Times New Roman" w:hAnsi="Times New Roman" w:cs="Times New Roman"/>
        </w:rPr>
        <w:t xml:space="preserve">Chien-Chung Huang observes that “if mothers play a gatekeeper role, paying child support may be required of fathers if they wish to gain access to their children” </w:t>
      </w:r>
      <w:r w:rsidR="00CB788E" w:rsidRPr="00FF7363">
        <w:rPr>
          <w:rFonts w:ascii="Times New Roman" w:hAnsi="Times New Roman" w:cs="Times New Roman"/>
        </w:rPr>
        <w:t>(55).</w:t>
      </w:r>
      <w:r w:rsidR="00316B2A" w:rsidRPr="00FF7363">
        <w:rPr>
          <w:rFonts w:ascii="Times New Roman" w:hAnsi="Times New Roman" w:cs="Times New Roman"/>
        </w:rPr>
        <w:t xml:space="preserve"> </w:t>
      </w:r>
      <w:r w:rsidR="00E758F2" w:rsidRPr="00FF7363">
        <w:rPr>
          <w:rFonts w:ascii="Times New Roman" w:hAnsi="Times New Roman" w:cs="Times New Roman"/>
        </w:rPr>
        <w:t xml:space="preserve">However, even though </w:t>
      </w:r>
      <w:r w:rsidRPr="00FF7363">
        <w:rPr>
          <w:rFonts w:ascii="Times New Roman" w:hAnsi="Times New Roman" w:cs="Times New Roman"/>
        </w:rPr>
        <w:t>t</w:t>
      </w:r>
      <w:r w:rsidR="00CB788E" w:rsidRPr="00FF7363">
        <w:rPr>
          <w:rFonts w:ascii="Times New Roman" w:hAnsi="Times New Roman" w:cs="Times New Roman"/>
        </w:rPr>
        <w:t xml:space="preserve">his </w:t>
      </w:r>
      <w:r w:rsidRPr="00FF7363">
        <w:rPr>
          <w:rFonts w:ascii="Times New Roman" w:hAnsi="Times New Roman" w:cs="Times New Roman"/>
        </w:rPr>
        <w:t>may pose</w:t>
      </w:r>
      <w:r w:rsidR="00CB788E" w:rsidRPr="00FF7363">
        <w:rPr>
          <w:rFonts w:ascii="Times New Roman" w:hAnsi="Times New Roman" w:cs="Times New Roman"/>
        </w:rPr>
        <w:t xml:space="preserve"> an issue to the relationship of the noncustodial parent and the child, </w:t>
      </w:r>
      <w:r w:rsidR="00505B2E" w:rsidRPr="00FF7363">
        <w:rPr>
          <w:rFonts w:ascii="Times New Roman" w:hAnsi="Times New Roman" w:cs="Times New Roman"/>
        </w:rPr>
        <w:t xml:space="preserve">Lenna Nepomnyaschy observes that “payments could </w:t>
      </w:r>
      <w:r w:rsidR="00766766" w:rsidRPr="00FF7363">
        <w:rPr>
          <w:rFonts w:ascii="Times New Roman" w:hAnsi="Times New Roman" w:cs="Times New Roman"/>
        </w:rPr>
        <w:t>lead to more contact through the mother’s role of gatekeeper”</w:t>
      </w:r>
      <w:r w:rsidR="00316B2A" w:rsidRPr="00FF7363">
        <w:rPr>
          <w:rFonts w:ascii="Times New Roman" w:hAnsi="Times New Roman" w:cs="Times New Roman"/>
        </w:rPr>
        <w:t xml:space="preserve">(94). </w:t>
      </w:r>
      <w:r w:rsidR="00E758F2" w:rsidRPr="00FF7363">
        <w:rPr>
          <w:rFonts w:ascii="Times New Roman" w:hAnsi="Times New Roman" w:cs="Times New Roman"/>
        </w:rPr>
        <w:t xml:space="preserve">If both monetary and emotional support by visitation is </w:t>
      </w:r>
      <w:r w:rsidRPr="00FF7363">
        <w:rPr>
          <w:rFonts w:ascii="Times New Roman" w:hAnsi="Times New Roman" w:cs="Times New Roman"/>
        </w:rPr>
        <w:t>balanced gatekeeping does not have to take place and it never has to come down to the issue of “pay-to-see”.</w:t>
      </w:r>
    </w:p>
    <w:p w:rsidR="00BE4A58" w:rsidRPr="00E577A1" w:rsidRDefault="00E577A1" w:rsidP="00E577A1">
      <w:pPr>
        <w:spacing w:after="0" w:line="480" w:lineRule="auto"/>
        <w:jc w:val="both"/>
        <w:rPr>
          <w:rFonts w:ascii="Times New Roman" w:hAnsi="Times New Roman" w:cs="Times New Roman"/>
        </w:rPr>
      </w:pPr>
      <w:r w:rsidRPr="00FF7363">
        <w:rPr>
          <w:rFonts w:ascii="Times New Roman" w:hAnsi="Times New Roman" w:cs="Times New Roman"/>
        </w:rPr>
        <w:tab/>
        <w:t xml:space="preserve">As it has been supported by research and articles, children of broken homes cannot receive the emotional and monetary support their parents under one roof. If one parent has been granted custody the noncustodial parent should see it as his or her duty to provide the children with the same amount of resources and support as he or she would have if their parents had not split. It is possible for children to succeed after the break-up of their parents. The enforcement of monetary child support has cause confusion. A child can survive with money, there is no question concerning that, however money cannot buy a child the love of both parents. A child’s wellbeing depends on the both the money and emotional support of his or her parents. </w:t>
      </w:r>
      <w:r w:rsidR="00FF7363" w:rsidRPr="00FF7363">
        <w:rPr>
          <w:rFonts w:ascii="Times New Roman" w:hAnsi="Times New Roman" w:cs="Times New Roman"/>
        </w:rPr>
        <w:t>The insurance of a child’s wellbeing can never be guaranteed, however, if the noncustodial parent is there to provide support and visitation the child has a better chance at being developmentally stable, knowing that both of their parents are emotional and financially invested in his or her life. A child’s world should never be complicated by complications with their parents. If the noncustodial parent is worried about the spending of funds for the child, his or her visitation and involvement will ease the stress, worry, and conflict between the parents providing the child with the security of know that his or her parents are happy. No child likes to be the center of a twisted game, the idea that some custodial parent use children in the game of gate keep is sad, however the game never has to be paid if the noncustodial parent if present and supportive in both monetary and emotional aspects. The idea that he or she is not a being used as a game of keeps give the child a sense of self-worth in know that they are loved and treasure by both parents.</w:t>
      </w:r>
    </w:p>
    <w:p w:rsidR="00BE4A58" w:rsidRDefault="00BE4A58" w:rsidP="00BE4A58">
      <w:pPr>
        <w:ind w:firstLine="720"/>
        <w:rPr>
          <w:rFonts w:ascii="Times New Roman" w:hAnsi="Times New Roman"/>
        </w:rPr>
      </w:pPr>
    </w:p>
    <w:p w:rsidR="00636A6A" w:rsidRDefault="00636A6A" w:rsidP="00BE4A58">
      <w:pPr>
        <w:ind w:firstLine="720"/>
        <w:rPr>
          <w:rFonts w:ascii="Times New Roman" w:hAnsi="Times New Roman"/>
        </w:rPr>
      </w:pPr>
    </w:p>
    <w:p w:rsidR="00CC67C3" w:rsidRDefault="00CC67C3" w:rsidP="00BE4A58">
      <w:pPr>
        <w:ind w:firstLine="720"/>
        <w:rPr>
          <w:rFonts w:ascii="Times New Roman" w:hAnsi="Times New Roman"/>
        </w:rPr>
      </w:pPr>
    </w:p>
    <w:p w:rsidR="00CC67C3" w:rsidRDefault="00CC67C3" w:rsidP="00BE4A58">
      <w:pPr>
        <w:ind w:firstLine="720"/>
        <w:rPr>
          <w:rFonts w:ascii="Times New Roman" w:hAnsi="Times New Roman"/>
        </w:rPr>
      </w:pPr>
    </w:p>
    <w:p w:rsidR="00CC67C3" w:rsidRDefault="00CC67C3" w:rsidP="00BE4A58">
      <w:pPr>
        <w:ind w:firstLine="720"/>
        <w:rPr>
          <w:rFonts w:ascii="Times New Roman" w:hAnsi="Times New Roman"/>
        </w:rPr>
      </w:pPr>
    </w:p>
    <w:p w:rsidR="00CC67C3" w:rsidRDefault="00CC67C3" w:rsidP="00FF7363">
      <w:pPr>
        <w:ind w:firstLine="720"/>
        <w:jc w:val="center"/>
        <w:rPr>
          <w:rFonts w:ascii="Times New Roman" w:hAnsi="Times New Roman"/>
        </w:rPr>
      </w:pPr>
    </w:p>
    <w:p w:rsidR="00CC67C3" w:rsidRDefault="00CC67C3" w:rsidP="00FF7363">
      <w:pPr>
        <w:jc w:val="center"/>
        <w:rPr>
          <w:rFonts w:ascii="Times New Roman" w:hAnsi="Times New Roman"/>
        </w:rPr>
      </w:pPr>
      <w:r>
        <w:rPr>
          <w:rFonts w:ascii="Times New Roman" w:hAnsi="Times New Roman"/>
        </w:rPr>
        <w:t>Works Cited</w:t>
      </w:r>
    </w:p>
    <w:p w:rsidR="00A54481" w:rsidRDefault="00A54481" w:rsidP="00A54481">
      <w:pPr>
        <w:spacing w:line="480" w:lineRule="auto"/>
        <w:ind w:left="720" w:hanging="720"/>
        <w:rPr>
          <w:rFonts w:ascii="Times New Roman" w:hAnsi="Times New Roman"/>
        </w:rPr>
      </w:pPr>
      <w:r w:rsidRPr="002E0883">
        <w:rPr>
          <w:rFonts w:ascii="Times New Roman" w:hAnsi="Times New Roman"/>
        </w:rPr>
        <w:t xml:space="preserve">Amato, Paul R., and Joan G. Gilbreth. "Nonresident Fathers And </w:t>
      </w:r>
    </w:p>
    <w:p w:rsidR="00A54481" w:rsidRPr="002E0883" w:rsidRDefault="00A54481" w:rsidP="00A54481">
      <w:pPr>
        <w:spacing w:line="480" w:lineRule="auto"/>
        <w:ind w:left="720"/>
        <w:rPr>
          <w:rFonts w:ascii="Times New Roman" w:hAnsi="Times New Roman"/>
        </w:rPr>
      </w:pPr>
      <w:r w:rsidRPr="002E0883">
        <w:rPr>
          <w:rFonts w:ascii="Times New Roman" w:hAnsi="Times New Roman"/>
        </w:rPr>
        <w:t xml:space="preserve"> Well-Being: A Meta-Analysis</w:t>
      </w:r>
      <w:r>
        <w:rPr>
          <w:rFonts w:ascii="Times New Roman" w:hAnsi="Times New Roman"/>
        </w:rPr>
        <w:t>." Journal Of Marriage &amp; Family</w:t>
      </w:r>
    </w:p>
    <w:p w:rsidR="00A54481" w:rsidRDefault="00A54481" w:rsidP="00512FE6">
      <w:pPr>
        <w:ind w:firstLine="720"/>
        <w:rPr>
          <w:rFonts w:ascii="Times New Roman" w:hAnsi="Times New Roman"/>
        </w:rPr>
      </w:pPr>
      <w:bookmarkStart w:id="3" w:name="_GoBack"/>
      <w:bookmarkEnd w:id="3"/>
      <w:r w:rsidRPr="002E0883">
        <w:rPr>
          <w:rFonts w:ascii="Times New Roman" w:hAnsi="Times New Roman"/>
        </w:rPr>
        <w:t>61.3 (1999): 557-573. Academic Search Premier. Web. 26 Nov. 2012.</w:t>
      </w:r>
      <w:r w:rsidRPr="00A54481">
        <w:rPr>
          <w:rFonts w:ascii="Times New Roman" w:hAnsi="Times New Roman"/>
        </w:rPr>
        <w:t xml:space="preserve"> </w:t>
      </w:r>
    </w:p>
    <w:p w:rsidR="00512FE6" w:rsidRDefault="00A54481" w:rsidP="00512FE6">
      <w:pPr>
        <w:spacing w:line="480" w:lineRule="auto"/>
        <w:rPr>
          <w:rFonts w:ascii="Times New Roman" w:hAnsi="Times New Roman"/>
        </w:rPr>
      </w:pPr>
      <w:r w:rsidRPr="00CC67C3">
        <w:rPr>
          <w:rFonts w:ascii="Times New Roman" w:hAnsi="Times New Roman"/>
        </w:rPr>
        <w:t>Austin Ph.D., William D.. "Gatekeeping and Alienation: Gatekeeping and Child</w:t>
      </w:r>
    </w:p>
    <w:p w:rsidR="00A54481" w:rsidRPr="00A54481" w:rsidRDefault="00A54481" w:rsidP="00512FE6">
      <w:pPr>
        <w:spacing w:line="480" w:lineRule="auto"/>
        <w:ind w:left="720" w:firstLine="60"/>
        <w:rPr>
          <w:rFonts w:ascii="Times New Roman" w:hAnsi="Times New Roman"/>
        </w:rPr>
      </w:pPr>
      <w:r w:rsidRPr="00CC67C3">
        <w:rPr>
          <w:rFonts w:ascii="Times New Roman" w:hAnsi="Times New Roman"/>
        </w:rPr>
        <w:t>Alienation."</w:t>
      </w:r>
      <w:r w:rsidRPr="00A54481">
        <w:rPr>
          <w:rFonts w:ascii="Times New Roman" w:hAnsi="Times New Roman"/>
        </w:rPr>
        <w:t>childcustodyservices.com</w:t>
      </w:r>
      <w:r w:rsidRPr="00CC67C3">
        <w:rPr>
          <w:rFonts w:ascii="Times New Roman" w:hAnsi="Times New Roman"/>
        </w:rPr>
        <w:t>. N.p.. Web. 26 Nov 2012. &lt;http://www.child-custody-services.com/gatekeeping.php&gt;.</w:t>
      </w:r>
    </w:p>
    <w:p w:rsidR="00A54481" w:rsidRDefault="00A54481" w:rsidP="00A54481">
      <w:pPr>
        <w:spacing w:line="480" w:lineRule="auto"/>
        <w:ind w:left="720" w:hanging="720"/>
        <w:rPr>
          <w:rFonts w:ascii="Times New Roman" w:hAnsi="Times New Roman"/>
        </w:rPr>
      </w:pPr>
      <w:r w:rsidRPr="002E0883">
        <w:rPr>
          <w:rFonts w:ascii="Times New Roman" w:hAnsi="Times New Roman"/>
        </w:rPr>
        <w:t xml:space="preserve">Huang, Chien-Chung. "Mothers’ Reports Of Nonresident Fathers’ Involvement With Their Children: Revisiting The Relationship Between Child Support Payment And Visitation." </w:t>
      </w:r>
      <w:r w:rsidRPr="002E0883">
        <w:rPr>
          <w:rFonts w:ascii="Times New Roman" w:hAnsi="Times New Roman"/>
          <w:i/>
        </w:rPr>
        <w:t>Family Relations</w:t>
      </w:r>
      <w:r w:rsidRPr="002E0883">
        <w:rPr>
          <w:rFonts w:ascii="Times New Roman" w:hAnsi="Times New Roman"/>
        </w:rPr>
        <w:t xml:space="preserve"> 58.1 (2009): 54-64. </w:t>
      </w:r>
      <w:r w:rsidRPr="002E0883">
        <w:rPr>
          <w:rFonts w:ascii="Times New Roman" w:hAnsi="Times New Roman"/>
          <w:i/>
        </w:rPr>
        <w:t>Academic Search Premier</w:t>
      </w:r>
      <w:r w:rsidRPr="002E0883">
        <w:rPr>
          <w:rFonts w:ascii="Times New Roman" w:hAnsi="Times New Roman"/>
        </w:rPr>
        <w:t>. Web. 26 Nov. 2012.</w:t>
      </w:r>
    </w:p>
    <w:p w:rsidR="00A54481" w:rsidRPr="00A54481" w:rsidRDefault="00A54481" w:rsidP="00A54481">
      <w:pPr>
        <w:spacing w:line="480" w:lineRule="auto"/>
        <w:ind w:left="720" w:hanging="720"/>
        <w:rPr>
          <w:rFonts w:ascii="Times New Roman" w:hAnsi="Times New Roman"/>
        </w:rPr>
      </w:pPr>
      <w:r w:rsidRPr="00A54481">
        <w:rPr>
          <w:rFonts w:ascii="Times New Roman" w:hAnsi="Times New Roman"/>
        </w:rPr>
        <w:t>Nepomnyaschy, Lenna. "Child Support And Father-Child Contact: Testing</w:t>
      </w:r>
      <w:r w:rsidRPr="00A54481">
        <w:rPr>
          <w:rFonts w:ascii="Times New Roman" w:hAnsi="Times New Roman"/>
        </w:rPr>
        <w:br/>
        <w:t>Reciprocal Pathways." Demography 44.1 (2007): 93-112. Academic Search</w:t>
      </w:r>
      <w:r w:rsidRPr="00A54481">
        <w:rPr>
          <w:rFonts w:ascii="Times New Roman" w:hAnsi="Times New Roman"/>
        </w:rPr>
        <w:br/>
        <w:t>Premier. Web. 26 Nov. 2012.</w:t>
      </w:r>
    </w:p>
    <w:p w:rsidR="00A54481" w:rsidRPr="002E0883" w:rsidRDefault="00A54481" w:rsidP="00A54481">
      <w:pPr>
        <w:spacing w:line="480" w:lineRule="auto"/>
        <w:ind w:left="720" w:hanging="720"/>
        <w:rPr>
          <w:rFonts w:ascii="Times New Roman" w:hAnsi="Times New Roman"/>
        </w:rPr>
      </w:pPr>
    </w:p>
    <w:p w:rsidR="00A54481" w:rsidRPr="00FE23ED" w:rsidRDefault="00A54481" w:rsidP="00A54481">
      <w:pPr>
        <w:tabs>
          <w:tab w:val="left" w:pos="5430"/>
        </w:tabs>
        <w:jc w:val="both"/>
        <w:rPr>
          <w:rFonts w:ascii="Times New Roman" w:hAnsi="Times New Roman"/>
        </w:rPr>
      </w:pPr>
      <w:r>
        <w:rPr>
          <w:rFonts w:ascii="Times New Roman" w:hAnsi="Times New Roman"/>
        </w:rPr>
        <w:tab/>
      </w:r>
    </w:p>
    <w:p w:rsidR="00A54481" w:rsidRPr="00636A6A" w:rsidRDefault="00A54481" w:rsidP="00FF7363">
      <w:pPr>
        <w:ind w:left="720"/>
        <w:rPr>
          <w:rFonts w:ascii="Times New Roman" w:hAnsi="Times New Roman"/>
        </w:rPr>
      </w:pPr>
    </w:p>
    <w:sectPr w:rsidR="00A54481" w:rsidRPr="00636A6A" w:rsidSect="00A753FF">
      <w:headerReference w:type="default" r:id="rId9"/>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Carmen Thompson" w:date="2012-12-11T02:07:00Z" w:initials="CT">
    <w:p w:rsidR="00C36B8B" w:rsidRDefault="00C36B8B">
      <w:pPr>
        <w:pStyle w:val="CommentText"/>
      </w:pPr>
      <w:r>
        <w:rPr>
          <w:rStyle w:val="CommentReference"/>
        </w:rPr>
        <w:annotationRef/>
      </w:r>
    </w:p>
  </w:comment>
  <w:comment w:id="1" w:author="UCA" w:date="2012-12-11T02:12:00Z" w:initials="U">
    <w:p w:rsidR="00215D4B" w:rsidRDefault="00215D4B">
      <w:pPr>
        <w:pStyle w:val="CommentText"/>
      </w:pPr>
      <w:r>
        <w:rPr>
          <w:rStyle w:val="CommentReference"/>
        </w:rPr>
        <w:annotationRef/>
      </w:r>
      <w:r w:rsidR="00512FE6">
        <w:t xml:space="preserve">done, but check for errors and read over. This is your INTRO and THESIS. do not forget to </w:t>
      </w:r>
      <w:r w:rsidR="00512FE6">
        <w:t>highlight thesis</w:t>
      </w:r>
    </w:p>
  </w:comment>
  <w:comment w:id="2" w:author="UCA" w:date="2012-12-11T10:48:00Z" w:initials="U">
    <w:p w:rsidR="00452BA6" w:rsidRDefault="00452BA6">
      <w:pPr>
        <w:pStyle w:val="CommentText"/>
      </w:pPr>
      <w:r>
        <w:rPr>
          <w:rStyle w:val="CommentReference"/>
        </w:rPr>
        <w:annotationRef/>
      </w:r>
      <w:r w:rsidR="00512FE6">
        <w:t xml:space="preserve">This is your </w:t>
      </w:r>
      <w:r w:rsidR="00FF7363">
        <w:t>argument</w:t>
      </w:r>
      <w:r w:rsidR="00512FE6">
        <w:t>, go back and read through to make s</w:t>
      </w:r>
      <w:r w:rsidR="00512FE6">
        <w:t>ure you did not repeat your self.</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512FE6">
      <w:pPr>
        <w:spacing w:after="0"/>
      </w:pPr>
      <w:r>
        <w:separator/>
      </w:r>
    </w:p>
  </w:endnote>
  <w:endnote w:type="continuationSeparator" w:id="0">
    <w:p w:rsidR="00000000" w:rsidRDefault="00512FE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Courier New"/>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512FE6">
      <w:pPr>
        <w:spacing w:after="0"/>
      </w:pPr>
      <w:r>
        <w:separator/>
      </w:r>
    </w:p>
  </w:footnote>
  <w:footnote w:type="continuationSeparator" w:id="0">
    <w:p w:rsidR="00000000" w:rsidRDefault="00512FE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B8B" w:rsidRDefault="00C36B8B">
    <w:pPr>
      <w:pStyle w:val="Header"/>
    </w:pPr>
    <w:r>
      <w:tab/>
    </w:r>
    <w:r>
      <w:tab/>
      <w:t xml:space="preserve">Thompson </w:t>
    </w:r>
    <w:r>
      <w:rPr>
        <w:rStyle w:val="PageNumber"/>
      </w:rPr>
      <w:fldChar w:fldCharType="begin"/>
    </w:r>
    <w:r>
      <w:rPr>
        <w:rStyle w:val="PageNumber"/>
      </w:rPr>
      <w:instrText xml:space="preserve"> PAGE </w:instrText>
    </w:r>
    <w:r>
      <w:rPr>
        <w:rStyle w:val="PageNumber"/>
      </w:rPr>
      <w:fldChar w:fldCharType="separate"/>
    </w:r>
    <w:r w:rsidR="00512FE6">
      <w:rPr>
        <w:rStyle w:val="PageNumber"/>
        <w:noProof/>
      </w:rPr>
      <w:t>6</w:t>
    </w:r>
    <w:r>
      <w:rPr>
        <w:rStyle w:val="PageNumb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grammar="clean"/>
  <w:revisionView w:markup="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A6A"/>
    <w:rsid w:val="0009031D"/>
    <w:rsid w:val="000D1746"/>
    <w:rsid w:val="000D6097"/>
    <w:rsid w:val="00215D4B"/>
    <w:rsid w:val="002415DB"/>
    <w:rsid w:val="002843EB"/>
    <w:rsid w:val="00290748"/>
    <w:rsid w:val="002908E6"/>
    <w:rsid w:val="00301A51"/>
    <w:rsid w:val="00307955"/>
    <w:rsid w:val="00316B2A"/>
    <w:rsid w:val="00321DFD"/>
    <w:rsid w:val="00322ED8"/>
    <w:rsid w:val="0032729E"/>
    <w:rsid w:val="003361B0"/>
    <w:rsid w:val="003471CD"/>
    <w:rsid w:val="00352F77"/>
    <w:rsid w:val="003611F7"/>
    <w:rsid w:val="00361ACD"/>
    <w:rsid w:val="00372DBF"/>
    <w:rsid w:val="00375CD2"/>
    <w:rsid w:val="0038695E"/>
    <w:rsid w:val="0043320D"/>
    <w:rsid w:val="00452BA6"/>
    <w:rsid w:val="00505B2E"/>
    <w:rsid w:val="00512FE6"/>
    <w:rsid w:val="005517F3"/>
    <w:rsid w:val="00565FA5"/>
    <w:rsid w:val="00580A11"/>
    <w:rsid w:val="005A7524"/>
    <w:rsid w:val="005C6E3E"/>
    <w:rsid w:val="006253A4"/>
    <w:rsid w:val="00636A6A"/>
    <w:rsid w:val="00661E6C"/>
    <w:rsid w:val="00674661"/>
    <w:rsid w:val="006E47DF"/>
    <w:rsid w:val="00766766"/>
    <w:rsid w:val="007B3992"/>
    <w:rsid w:val="007F5318"/>
    <w:rsid w:val="008404CE"/>
    <w:rsid w:val="008601ED"/>
    <w:rsid w:val="00861770"/>
    <w:rsid w:val="008D28B4"/>
    <w:rsid w:val="0096714E"/>
    <w:rsid w:val="00A04765"/>
    <w:rsid w:val="00A54481"/>
    <w:rsid w:val="00A753FF"/>
    <w:rsid w:val="00AC60BF"/>
    <w:rsid w:val="00AE148A"/>
    <w:rsid w:val="00BA7F16"/>
    <w:rsid w:val="00BE286C"/>
    <w:rsid w:val="00BE4A58"/>
    <w:rsid w:val="00C05F8B"/>
    <w:rsid w:val="00C17BCC"/>
    <w:rsid w:val="00C245D1"/>
    <w:rsid w:val="00C36B8B"/>
    <w:rsid w:val="00C73736"/>
    <w:rsid w:val="00CB788E"/>
    <w:rsid w:val="00CC67C3"/>
    <w:rsid w:val="00CD6248"/>
    <w:rsid w:val="00CF3F73"/>
    <w:rsid w:val="00D04A3E"/>
    <w:rsid w:val="00D3305A"/>
    <w:rsid w:val="00D36A12"/>
    <w:rsid w:val="00D9053D"/>
    <w:rsid w:val="00DA56A3"/>
    <w:rsid w:val="00DE2D74"/>
    <w:rsid w:val="00E05B11"/>
    <w:rsid w:val="00E20236"/>
    <w:rsid w:val="00E37096"/>
    <w:rsid w:val="00E577A1"/>
    <w:rsid w:val="00E758F2"/>
    <w:rsid w:val="00EE36C5"/>
    <w:rsid w:val="00F149E3"/>
    <w:rsid w:val="00F4256E"/>
    <w:rsid w:val="00F851F9"/>
    <w:rsid w:val="00F96FE1"/>
    <w:rsid w:val="00FC4969"/>
    <w:rsid w:val="00FE3510"/>
    <w:rsid w:val="00FE7035"/>
    <w:rsid w:val="00FF7363"/>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847"/>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37096"/>
    <w:rPr>
      <w:sz w:val="18"/>
      <w:szCs w:val="18"/>
    </w:rPr>
  </w:style>
  <w:style w:type="paragraph" w:styleId="CommentText">
    <w:name w:val="annotation text"/>
    <w:basedOn w:val="Normal"/>
    <w:link w:val="CommentTextChar"/>
    <w:uiPriority w:val="99"/>
    <w:semiHidden/>
    <w:unhideWhenUsed/>
    <w:rsid w:val="00E37096"/>
  </w:style>
  <w:style w:type="character" w:customStyle="1" w:styleId="CommentTextChar">
    <w:name w:val="Comment Text Char"/>
    <w:basedOn w:val="DefaultParagraphFont"/>
    <w:link w:val="CommentText"/>
    <w:uiPriority w:val="99"/>
    <w:semiHidden/>
    <w:rsid w:val="00E37096"/>
  </w:style>
  <w:style w:type="paragraph" w:styleId="CommentSubject">
    <w:name w:val="annotation subject"/>
    <w:basedOn w:val="CommentText"/>
    <w:next w:val="CommentText"/>
    <w:link w:val="CommentSubjectChar"/>
    <w:uiPriority w:val="99"/>
    <w:semiHidden/>
    <w:unhideWhenUsed/>
    <w:rsid w:val="00E37096"/>
    <w:rPr>
      <w:b/>
      <w:bCs/>
      <w:sz w:val="20"/>
      <w:szCs w:val="20"/>
    </w:rPr>
  </w:style>
  <w:style w:type="character" w:customStyle="1" w:styleId="CommentSubjectChar">
    <w:name w:val="Comment Subject Char"/>
    <w:basedOn w:val="CommentTextChar"/>
    <w:link w:val="CommentSubject"/>
    <w:uiPriority w:val="99"/>
    <w:semiHidden/>
    <w:rsid w:val="00E37096"/>
    <w:rPr>
      <w:b/>
      <w:bCs/>
      <w:sz w:val="20"/>
      <w:szCs w:val="20"/>
    </w:rPr>
  </w:style>
  <w:style w:type="paragraph" w:styleId="BalloonText">
    <w:name w:val="Balloon Text"/>
    <w:basedOn w:val="Normal"/>
    <w:link w:val="BalloonTextChar"/>
    <w:uiPriority w:val="99"/>
    <w:semiHidden/>
    <w:unhideWhenUsed/>
    <w:rsid w:val="00E37096"/>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37096"/>
    <w:rPr>
      <w:rFonts w:ascii="Lucida Grande" w:hAnsi="Lucida Grande"/>
      <w:sz w:val="18"/>
      <w:szCs w:val="18"/>
    </w:rPr>
  </w:style>
  <w:style w:type="paragraph" w:styleId="Header">
    <w:name w:val="header"/>
    <w:basedOn w:val="Normal"/>
    <w:link w:val="HeaderChar"/>
    <w:uiPriority w:val="99"/>
    <w:semiHidden/>
    <w:unhideWhenUsed/>
    <w:rsid w:val="00A753FF"/>
    <w:pPr>
      <w:tabs>
        <w:tab w:val="center" w:pos="4320"/>
        <w:tab w:val="right" w:pos="8640"/>
      </w:tabs>
      <w:spacing w:after="0"/>
    </w:pPr>
  </w:style>
  <w:style w:type="character" w:customStyle="1" w:styleId="HeaderChar">
    <w:name w:val="Header Char"/>
    <w:basedOn w:val="DefaultParagraphFont"/>
    <w:link w:val="Header"/>
    <w:uiPriority w:val="99"/>
    <w:semiHidden/>
    <w:rsid w:val="00A753FF"/>
  </w:style>
  <w:style w:type="paragraph" w:styleId="Footer">
    <w:name w:val="footer"/>
    <w:basedOn w:val="Normal"/>
    <w:link w:val="FooterChar"/>
    <w:uiPriority w:val="99"/>
    <w:semiHidden/>
    <w:unhideWhenUsed/>
    <w:rsid w:val="00A753FF"/>
    <w:pPr>
      <w:tabs>
        <w:tab w:val="center" w:pos="4320"/>
        <w:tab w:val="right" w:pos="8640"/>
      </w:tabs>
      <w:spacing w:after="0"/>
    </w:pPr>
  </w:style>
  <w:style w:type="character" w:customStyle="1" w:styleId="FooterChar">
    <w:name w:val="Footer Char"/>
    <w:basedOn w:val="DefaultParagraphFont"/>
    <w:link w:val="Footer"/>
    <w:uiPriority w:val="99"/>
    <w:semiHidden/>
    <w:rsid w:val="00A753FF"/>
  </w:style>
  <w:style w:type="character" w:styleId="PageNumber">
    <w:name w:val="page number"/>
    <w:basedOn w:val="DefaultParagraphFont"/>
    <w:uiPriority w:val="99"/>
    <w:semiHidden/>
    <w:unhideWhenUsed/>
    <w:rsid w:val="00A753FF"/>
  </w:style>
  <w:style w:type="paragraph" w:styleId="Date">
    <w:name w:val="Date"/>
    <w:basedOn w:val="Normal"/>
    <w:next w:val="Normal"/>
    <w:link w:val="DateChar"/>
    <w:uiPriority w:val="99"/>
    <w:semiHidden/>
    <w:unhideWhenUsed/>
    <w:rsid w:val="00C73736"/>
  </w:style>
  <w:style w:type="character" w:customStyle="1" w:styleId="DateChar">
    <w:name w:val="Date Char"/>
    <w:basedOn w:val="DefaultParagraphFont"/>
    <w:link w:val="Date"/>
    <w:uiPriority w:val="99"/>
    <w:semiHidden/>
    <w:rsid w:val="00C73736"/>
  </w:style>
  <w:style w:type="paragraph" w:styleId="Revision">
    <w:name w:val="Revision"/>
    <w:hidden/>
    <w:uiPriority w:val="99"/>
    <w:semiHidden/>
    <w:rsid w:val="00215D4B"/>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847"/>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37096"/>
    <w:rPr>
      <w:sz w:val="18"/>
      <w:szCs w:val="18"/>
    </w:rPr>
  </w:style>
  <w:style w:type="paragraph" w:styleId="CommentText">
    <w:name w:val="annotation text"/>
    <w:basedOn w:val="Normal"/>
    <w:link w:val="CommentTextChar"/>
    <w:uiPriority w:val="99"/>
    <w:semiHidden/>
    <w:unhideWhenUsed/>
    <w:rsid w:val="00E37096"/>
  </w:style>
  <w:style w:type="character" w:customStyle="1" w:styleId="CommentTextChar">
    <w:name w:val="Comment Text Char"/>
    <w:basedOn w:val="DefaultParagraphFont"/>
    <w:link w:val="CommentText"/>
    <w:uiPriority w:val="99"/>
    <w:semiHidden/>
    <w:rsid w:val="00E37096"/>
  </w:style>
  <w:style w:type="paragraph" w:styleId="CommentSubject">
    <w:name w:val="annotation subject"/>
    <w:basedOn w:val="CommentText"/>
    <w:next w:val="CommentText"/>
    <w:link w:val="CommentSubjectChar"/>
    <w:uiPriority w:val="99"/>
    <w:semiHidden/>
    <w:unhideWhenUsed/>
    <w:rsid w:val="00E37096"/>
    <w:rPr>
      <w:b/>
      <w:bCs/>
      <w:sz w:val="20"/>
      <w:szCs w:val="20"/>
    </w:rPr>
  </w:style>
  <w:style w:type="character" w:customStyle="1" w:styleId="CommentSubjectChar">
    <w:name w:val="Comment Subject Char"/>
    <w:basedOn w:val="CommentTextChar"/>
    <w:link w:val="CommentSubject"/>
    <w:uiPriority w:val="99"/>
    <w:semiHidden/>
    <w:rsid w:val="00E37096"/>
    <w:rPr>
      <w:b/>
      <w:bCs/>
      <w:sz w:val="20"/>
      <w:szCs w:val="20"/>
    </w:rPr>
  </w:style>
  <w:style w:type="paragraph" w:styleId="BalloonText">
    <w:name w:val="Balloon Text"/>
    <w:basedOn w:val="Normal"/>
    <w:link w:val="BalloonTextChar"/>
    <w:uiPriority w:val="99"/>
    <w:semiHidden/>
    <w:unhideWhenUsed/>
    <w:rsid w:val="00E37096"/>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37096"/>
    <w:rPr>
      <w:rFonts w:ascii="Lucida Grande" w:hAnsi="Lucida Grande"/>
      <w:sz w:val="18"/>
      <w:szCs w:val="18"/>
    </w:rPr>
  </w:style>
  <w:style w:type="paragraph" w:styleId="Header">
    <w:name w:val="header"/>
    <w:basedOn w:val="Normal"/>
    <w:link w:val="HeaderChar"/>
    <w:uiPriority w:val="99"/>
    <w:semiHidden/>
    <w:unhideWhenUsed/>
    <w:rsid w:val="00A753FF"/>
    <w:pPr>
      <w:tabs>
        <w:tab w:val="center" w:pos="4320"/>
        <w:tab w:val="right" w:pos="8640"/>
      </w:tabs>
      <w:spacing w:after="0"/>
    </w:pPr>
  </w:style>
  <w:style w:type="character" w:customStyle="1" w:styleId="HeaderChar">
    <w:name w:val="Header Char"/>
    <w:basedOn w:val="DefaultParagraphFont"/>
    <w:link w:val="Header"/>
    <w:uiPriority w:val="99"/>
    <w:semiHidden/>
    <w:rsid w:val="00A753FF"/>
  </w:style>
  <w:style w:type="paragraph" w:styleId="Footer">
    <w:name w:val="footer"/>
    <w:basedOn w:val="Normal"/>
    <w:link w:val="FooterChar"/>
    <w:uiPriority w:val="99"/>
    <w:semiHidden/>
    <w:unhideWhenUsed/>
    <w:rsid w:val="00A753FF"/>
    <w:pPr>
      <w:tabs>
        <w:tab w:val="center" w:pos="4320"/>
        <w:tab w:val="right" w:pos="8640"/>
      </w:tabs>
      <w:spacing w:after="0"/>
    </w:pPr>
  </w:style>
  <w:style w:type="character" w:customStyle="1" w:styleId="FooterChar">
    <w:name w:val="Footer Char"/>
    <w:basedOn w:val="DefaultParagraphFont"/>
    <w:link w:val="Footer"/>
    <w:uiPriority w:val="99"/>
    <w:semiHidden/>
    <w:rsid w:val="00A753FF"/>
  </w:style>
  <w:style w:type="character" w:styleId="PageNumber">
    <w:name w:val="page number"/>
    <w:basedOn w:val="DefaultParagraphFont"/>
    <w:uiPriority w:val="99"/>
    <w:semiHidden/>
    <w:unhideWhenUsed/>
    <w:rsid w:val="00A753FF"/>
  </w:style>
  <w:style w:type="paragraph" w:styleId="Date">
    <w:name w:val="Date"/>
    <w:basedOn w:val="Normal"/>
    <w:next w:val="Normal"/>
    <w:link w:val="DateChar"/>
    <w:uiPriority w:val="99"/>
    <w:semiHidden/>
    <w:unhideWhenUsed/>
    <w:rsid w:val="00C73736"/>
  </w:style>
  <w:style w:type="character" w:customStyle="1" w:styleId="DateChar">
    <w:name w:val="Date Char"/>
    <w:basedOn w:val="DefaultParagraphFont"/>
    <w:link w:val="Date"/>
    <w:uiPriority w:val="99"/>
    <w:semiHidden/>
    <w:rsid w:val="00C73736"/>
  </w:style>
  <w:style w:type="paragraph" w:styleId="Revision">
    <w:name w:val="Revision"/>
    <w:hidden/>
    <w:uiPriority w:val="99"/>
    <w:semiHidden/>
    <w:rsid w:val="00215D4B"/>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E88EF-1297-4432-9EBE-3DC5F5522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1557</Words>
  <Characters>8877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University of Central Arkansas</Company>
  <LinksUpToDate>false</LinksUpToDate>
  <CharactersWithSpaces>10414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Thompson</dc:creator>
  <cp:lastModifiedBy>UCA</cp:lastModifiedBy>
  <cp:revision>2</cp:revision>
  <dcterms:created xsi:type="dcterms:W3CDTF">2012-12-11T17:07:00Z</dcterms:created>
  <dcterms:modified xsi:type="dcterms:W3CDTF">2012-12-11T17:07:00Z</dcterms:modified>
</cp:coreProperties>
</file>